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AEF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1446" w:firstLineChars="400"/>
        <w:jc w:val="both"/>
        <w:rPr>
          <w:rFonts w:hint="eastAsia" w:ascii="宋体" w:hAnsi="宋体" w:eastAsia="宋体" w:cs="宋体"/>
          <w:b/>
          <w:bCs w:val="0"/>
          <w:color w:val="000000"/>
          <w:kern w:val="0"/>
          <w:sz w:val="36"/>
          <w:szCs w:val="36"/>
          <w:lang w:val="en-US" w:eastAsia="zh-CN"/>
        </w:rPr>
      </w:pPr>
      <w:r>
        <w:rPr>
          <w:rFonts w:hint="eastAsia" w:ascii="宋体" w:hAnsi="宋体" w:eastAsia="宋体" w:cs="宋体"/>
          <w:b/>
          <w:bCs w:val="0"/>
          <w:color w:val="000000"/>
          <w:kern w:val="0"/>
          <w:sz w:val="36"/>
          <w:szCs w:val="36"/>
          <w:lang w:val="en-US" w:eastAsia="zh-CN"/>
        </w:rPr>
        <w:t>中山市人民医院医联体基础设施</w:t>
      </w:r>
    </w:p>
    <w:p w14:paraId="68A1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1084" w:firstLineChars="300"/>
        <w:jc w:val="both"/>
        <w:rPr>
          <w:rFonts w:hint="default"/>
          <w:b/>
          <w:bCs w:val="0"/>
          <w:sz w:val="36"/>
          <w:szCs w:val="36"/>
          <w:lang w:val="en-US"/>
        </w:rPr>
      </w:pPr>
      <w:r>
        <w:rPr>
          <w:rFonts w:hint="eastAsia" w:ascii="宋体" w:hAnsi="宋体" w:eastAsia="宋体" w:cs="宋体"/>
          <w:b/>
          <w:bCs w:val="0"/>
          <w:color w:val="000000"/>
          <w:kern w:val="0"/>
          <w:sz w:val="36"/>
          <w:szCs w:val="36"/>
          <w:lang w:val="en-US" w:eastAsia="zh-CN"/>
        </w:rPr>
        <w:t>（三角片区）扩建工</w:t>
      </w:r>
      <w:r>
        <w:rPr>
          <w:rFonts w:hint="eastAsia" w:cs="宋体"/>
          <w:b/>
          <w:bCs w:val="0"/>
          <w:color w:val="000000"/>
          <w:kern w:val="0"/>
          <w:sz w:val="36"/>
          <w:szCs w:val="36"/>
          <w:lang w:val="en-US" w:eastAsia="zh-CN"/>
        </w:rPr>
        <w:t>程窗帘采购项目</w:t>
      </w:r>
    </w:p>
    <w:p w14:paraId="20820699">
      <w:pPr>
        <w:pStyle w:val="9"/>
        <w:rPr>
          <w:rStyle w:val="14"/>
          <w:rFonts w:ascii="宋体" w:hAnsi="宋体"/>
          <w:b w:val="0"/>
          <w:bCs w:val="0"/>
          <w:sz w:val="48"/>
          <w:szCs w:val="48"/>
        </w:rPr>
      </w:pPr>
      <w:r>
        <w:rPr>
          <w:rStyle w:val="14"/>
          <w:rFonts w:hint="eastAsia" w:ascii="宋体" w:hAnsi="宋体"/>
          <w:b w:val="0"/>
          <w:bCs w:val="0"/>
          <w:sz w:val="48"/>
          <w:szCs w:val="48"/>
        </w:rPr>
        <w:t>投标文件格式</w:t>
      </w:r>
      <w:bookmarkStart w:id="0" w:name="_Toc215224763"/>
      <w:bookmarkStart w:id="1" w:name="_Toc215903265"/>
      <w:bookmarkStart w:id="2" w:name="_Toc272332231"/>
      <w:bookmarkStart w:id="3" w:name="_Toc245092322"/>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正本（密封）、副本（要求必须完整复制正本内容，密封）各一份</w:t>
      </w:r>
    </w:p>
    <w:p w14:paraId="4757BD3B">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0F90AE18">
      <w:pPr>
        <w:spacing w:line="360" w:lineRule="auto"/>
        <w:jc w:val="both"/>
        <w:rPr>
          <w:rFonts w:ascii="宋体" w:hAnsi="宋体"/>
          <w:b/>
          <w:sz w:val="28"/>
          <w:szCs w:val="28"/>
        </w:rPr>
      </w:pPr>
    </w:p>
    <w:p w14:paraId="473A4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1767" w:firstLineChars="400"/>
        <w:jc w:val="both"/>
        <w:rPr>
          <w:rFonts w:hint="eastAsia" w:ascii="宋体" w:hAnsi="宋体" w:eastAsia="宋体" w:cs="宋体"/>
          <w:b/>
          <w:bCs w:val="0"/>
          <w:color w:val="000000"/>
          <w:kern w:val="0"/>
          <w:sz w:val="44"/>
          <w:szCs w:val="44"/>
          <w:lang w:val="en-US" w:eastAsia="zh-CN"/>
        </w:rPr>
      </w:pPr>
      <w:r>
        <w:rPr>
          <w:rFonts w:hint="eastAsia" w:ascii="宋体" w:hAnsi="宋体" w:eastAsia="宋体" w:cs="宋体"/>
          <w:b/>
          <w:bCs w:val="0"/>
          <w:color w:val="000000"/>
          <w:kern w:val="0"/>
          <w:sz w:val="44"/>
          <w:szCs w:val="44"/>
          <w:lang w:val="en-US" w:eastAsia="zh-CN"/>
        </w:rPr>
        <w:t>中山市人民医院医联体基础设施</w:t>
      </w:r>
    </w:p>
    <w:p w14:paraId="3833E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1325" w:firstLineChars="300"/>
        <w:jc w:val="both"/>
        <w:rPr>
          <w:rFonts w:hint="default"/>
          <w:b/>
          <w:bCs w:val="0"/>
          <w:sz w:val="44"/>
          <w:szCs w:val="44"/>
          <w:lang w:val="en-US"/>
        </w:rPr>
      </w:pPr>
      <w:r>
        <w:rPr>
          <w:rFonts w:hint="eastAsia" w:ascii="宋体" w:hAnsi="宋体" w:eastAsia="宋体" w:cs="宋体"/>
          <w:b/>
          <w:bCs w:val="0"/>
          <w:color w:val="000000"/>
          <w:kern w:val="0"/>
          <w:sz w:val="44"/>
          <w:szCs w:val="44"/>
          <w:lang w:val="en-US" w:eastAsia="zh-CN"/>
        </w:rPr>
        <w:t>（三角片区）扩建工</w:t>
      </w:r>
      <w:r>
        <w:rPr>
          <w:rFonts w:hint="eastAsia" w:cs="宋体"/>
          <w:b/>
          <w:bCs w:val="0"/>
          <w:color w:val="000000"/>
          <w:kern w:val="0"/>
          <w:sz w:val="44"/>
          <w:szCs w:val="44"/>
          <w:lang w:val="en-US" w:eastAsia="zh-CN"/>
        </w:rPr>
        <w:t>程窗帘采购项目</w:t>
      </w:r>
    </w:p>
    <w:p w14:paraId="26934ADA">
      <w:pPr>
        <w:pStyle w:val="9"/>
        <w:rPr>
          <w:rStyle w:val="14"/>
          <w:rFonts w:ascii="宋体" w:hAnsi="宋体"/>
          <w:b/>
          <w:bCs/>
          <w:sz w:val="48"/>
          <w:szCs w:val="48"/>
        </w:rPr>
      </w:pPr>
    </w:p>
    <w:p w14:paraId="791EC5CF">
      <w:pPr>
        <w:spacing w:line="360" w:lineRule="auto"/>
        <w:jc w:val="both"/>
        <w:rPr>
          <w:rFonts w:ascii="宋体" w:hAnsi="宋体"/>
          <w:b/>
          <w:sz w:val="28"/>
          <w:szCs w:val="28"/>
        </w:rPr>
      </w:pPr>
    </w:p>
    <w:p w14:paraId="0095D183">
      <w:pPr>
        <w:pStyle w:val="6"/>
        <w:tabs>
          <w:tab w:val="left" w:pos="1260"/>
        </w:tabs>
        <w:jc w:val="center"/>
        <w:rPr>
          <w:rFonts w:hAnsi="宋体"/>
          <w:b/>
          <w:bCs/>
          <w:sz w:val="10"/>
          <w:szCs w:val="10"/>
        </w:rPr>
      </w:pPr>
    </w:p>
    <w:p w14:paraId="31F8024A">
      <w:pPr>
        <w:pStyle w:val="6"/>
        <w:tabs>
          <w:tab w:val="left" w:pos="1260"/>
        </w:tabs>
        <w:jc w:val="center"/>
        <w:rPr>
          <w:rFonts w:hAnsi="宋体"/>
          <w:b/>
          <w:bCs/>
          <w:sz w:val="52"/>
          <w:szCs w:val="52"/>
        </w:rPr>
      </w:pPr>
    </w:p>
    <w:p w14:paraId="7A975662">
      <w:pPr>
        <w:pStyle w:val="6"/>
        <w:tabs>
          <w:tab w:val="left" w:pos="1260"/>
        </w:tabs>
        <w:jc w:val="center"/>
        <w:rPr>
          <w:rFonts w:hAnsi="宋体"/>
          <w:b/>
          <w:bCs/>
          <w:sz w:val="52"/>
          <w:szCs w:val="52"/>
        </w:rPr>
      </w:pPr>
      <w:r>
        <w:rPr>
          <w:rFonts w:hint="eastAsia" w:hAnsi="宋体"/>
          <w:b/>
          <w:bCs/>
          <w:sz w:val="52"/>
          <w:szCs w:val="52"/>
        </w:rPr>
        <w:t>投标文件</w:t>
      </w:r>
    </w:p>
    <w:p w14:paraId="2335748E">
      <w:pPr>
        <w:pStyle w:val="6"/>
        <w:tabs>
          <w:tab w:val="left" w:pos="1260"/>
        </w:tabs>
        <w:jc w:val="center"/>
        <w:rPr>
          <w:rFonts w:hAnsi="宋体"/>
          <w:b/>
          <w:bCs/>
          <w:sz w:val="52"/>
          <w:szCs w:val="52"/>
        </w:rPr>
      </w:pPr>
    </w:p>
    <w:p w14:paraId="4D56E9CC">
      <w:pPr>
        <w:pStyle w:val="6"/>
        <w:tabs>
          <w:tab w:val="left" w:pos="1260"/>
        </w:tabs>
        <w:jc w:val="center"/>
        <w:rPr>
          <w:rFonts w:hAnsi="宋体"/>
          <w:b/>
          <w:bCs/>
          <w:sz w:val="52"/>
          <w:szCs w:val="52"/>
        </w:rPr>
      </w:pPr>
    </w:p>
    <w:p w14:paraId="23CA1042">
      <w:pPr>
        <w:pStyle w:val="6"/>
        <w:tabs>
          <w:tab w:val="left" w:pos="1260"/>
        </w:tabs>
        <w:jc w:val="center"/>
        <w:rPr>
          <w:rFonts w:hAnsi="宋体"/>
          <w:b/>
          <w:bCs/>
          <w:sz w:val="52"/>
          <w:szCs w:val="52"/>
        </w:rPr>
      </w:pPr>
    </w:p>
    <w:p w14:paraId="7FAB8077">
      <w:pPr>
        <w:pStyle w:val="6"/>
        <w:tabs>
          <w:tab w:val="left" w:pos="1260"/>
        </w:tabs>
        <w:jc w:val="center"/>
        <w:rPr>
          <w:rFonts w:hAnsi="宋体"/>
          <w:b/>
          <w:bCs/>
          <w:sz w:val="52"/>
          <w:szCs w:val="52"/>
        </w:rPr>
      </w:pPr>
    </w:p>
    <w:p w14:paraId="200832EF">
      <w:pPr>
        <w:pStyle w:val="6"/>
        <w:rPr>
          <w:rFonts w:hAnsi="宋体"/>
          <w:b/>
          <w:sz w:val="32"/>
          <w:szCs w:val="32"/>
        </w:rPr>
      </w:pPr>
    </w:p>
    <w:p w14:paraId="4599E2F8">
      <w:pPr>
        <w:pStyle w:val="6"/>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062B6B35">
      <w:pPr>
        <w:pStyle w:val="6"/>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0DB3BB12">
      <w:pPr>
        <w:pStyle w:val="5"/>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51E3E6F7">
      <w:pPr>
        <w:pStyle w:val="5"/>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5"/>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5"/>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5"/>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1、投标函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2、投标人自查表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3、投标人基本情况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6、投标报价表格式</w:t>
      </w:r>
    </w:p>
    <w:p w14:paraId="2AF4404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7、法定代表人证明书</w:t>
      </w:r>
    </w:p>
    <w:p w14:paraId="25A4C001">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、法定代表人授权书</w:t>
      </w:r>
    </w:p>
    <w:p w14:paraId="63C1FC28">
      <w:pPr>
        <w:tabs>
          <w:tab w:val="left" w:pos="720"/>
        </w:tabs>
        <w:autoSpaceDE w:val="0"/>
        <w:autoSpaceDN w:val="0"/>
        <w:spacing w:line="240" w:lineRule="atLeast"/>
        <w:ind w:left="560" w:hanging="560" w:hanging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color w:val="auto"/>
          <w:sz w:val="28"/>
          <w:szCs w:val="28"/>
        </w:rPr>
        <w:t>投标人</w:t>
      </w:r>
      <w:r>
        <w:rPr>
          <w:rFonts w:hint="eastAsia" w:ascii="宋体" w:hAnsi="宋体" w:eastAsia="宋体" w:cs="宋体"/>
          <w:color w:val="auto"/>
          <w:sz w:val="28"/>
          <w:szCs w:val="28"/>
          <w:lang w:val="en-US" w:eastAsia="zh-CN"/>
        </w:rPr>
        <w:t>工商</w:t>
      </w:r>
      <w:r>
        <w:rPr>
          <w:rFonts w:hint="eastAsia" w:ascii="宋体" w:hAnsi="宋体" w:eastAsia="宋体" w:cs="宋体"/>
          <w:color w:val="auto"/>
          <w:sz w:val="28"/>
          <w:szCs w:val="28"/>
        </w:rPr>
        <w:t>营业执照、税务登记证、经营许可证</w:t>
      </w:r>
    </w:p>
    <w:p w14:paraId="7D9FB8DF">
      <w:pPr>
        <w:tabs>
          <w:tab w:val="left" w:pos="720"/>
        </w:tabs>
        <w:autoSpaceDE w:val="0"/>
        <w:autoSpaceDN w:val="0"/>
        <w:spacing w:line="240" w:lineRule="atLeast"/>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cs="宋体"/>
          <w:sz w:val="28"/>
          <w:szCs w:val="28"/>
          <w:lang w:val="en-US" w:eastAsia="zh-CN"/>
        </w:rPr>
        <w:t>投标人业绩情况：</w:t>
      </w:r>
      <w:r>
        <w:rPr>
          <w:rFonts w:hint="eastAsia" w:ascii="宋体" w:hAnsi="宋体" w:cs="宋体"/>
          <w:sz w:val="28"/>
          <w:szCs w:val="28"/>
          <w:highlight w:val="none"/>
          <w:lang w:val="en-US" w:eastAsia="zh-CN"/>
        </w:rPr>
        <w:t>报价人</w:t>
      </w:r>
      <w:r>
        <w:rPr>
          <w:rFonts w:hint="eastAsia" w:ascii="宋体" w:hAnsi="宋体"/>
          <w:sz w:val="28"/>
          <w:szCs w:val="28"/>
          <w:highlight w:val="none"/>
          <w:lang w:val="en-US" w:eastAsia="zh-CN"/>
        </w:rPr>
        <w:t>2020年1月1日以来（以合同签订日期为准）承接过的同类项目业绩不少于3份。（响应文件中提供合同关键页复印件并加盖供应商公章。）</w:t>
      </w:r>
    </w:p>
    <w:p w14:paraId="04DD6FB5">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、技术和服务要求响应表</w:t>
      </w:r>
    </w:p>
    <w:p w14:paraId="05660F6B">
      <w:pPr>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、商务条件响应表</w:t>
      </w:r>
    </w:p>
    <w:p w14:paraId="6CF4F1A3">
      <w:pPr>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、履约进度计划表</w:t>
      </w:r>
    </w:p>
    <w:p w14:paraId="50BAD87A">
      <w:pPr>
        <w:pStyle w:val="22"/>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、项目实施方案、质量保证及售后服务承诺等</w:t>
      </w:r>
    </w:p>
    <w:p w14:paraId="648EA62C">
      <w:pPr>
        <w:pStyle w:val="2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15、</w:t>
      </w:r>
      <w:r>
        <w:rPr>
          <w:rFonts w:hint="eastAsia" w:ascii="宋体" w:hAnsi="宋体" w:eastAsia="宋体" w:cs="宋体"/>
          <w:i w:val="0"/>
          <w:iCs w:val="0"/>
          <w:caps w:val="0"/>
          <w:color w:val="333333"/>
          <w:spacing w:val="0"/>
          <w:kern w:val="0"/>
          <w:sz w:val="28"/>
          <w:szCs w:val="28"/>
          <w:shd w:val="clear" w:fill="FFFFFF"/>
          <w:lang w:val="en-US" w:eastAsia="zh-CN" w:bidi="ar"/>
        </w:rPr>
        <w:t>卷帘、布帘、隔帘、轨道的检测报告（需要加盖公章）</w:t>
      </w:r>
    </w:p>
    <w:p w14:paraId="43B23770">
      <w:pPr>
        <w:rPr>
          <w:rFonts w:hint="eastAsia" w:ascii="宋体" w:hAnsi="宋体" w:eastAsia="宋体" w:cs="宋体"/>
          <w:sz w:val="28"/>
          <w:szCs w:val="28"/>
        </w:rPr>
      </w:pP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根据贵院采购项目招标的要求,现正式授权___________以投标人</w:t>
      </w:r>
      <w:r>
        <w:rPr>
          <w:rFonts w:hint="eastAsia" w:ascii="宋体" w:hAnsi="宋体"/>
          <w:u w:val="single"/>
        </w:rPr>
        <w:t xml:space="preserve">              </w:t>
      </w:r>
      <w:r>
        <w:rPr>
          <w:rFonts w:hint="eastAsia" w:ascii="宋体" w:hAnsi="宋体"/>
        </w:rPr>
        <w:t>___________的名义全权代表我方参加投标。</w:t>
      </w:r>
    </w:p>
    <w:p w14:paraId="59E2E499">
      <w:pPr>
        <w:autoSpaceDE w:val="0"/>
        <w:autoSpaceDN w:val="0"/>
        <w:spacing w:line="420" w:lineRule="auto"/>
        <w:rPr>
          <w:rFonts w:ascii="宋体" w:hAnsi="宋体"/>
        </w:rPr>
      </w:pPr>
      <w:r>
        <w:rPr>
          <w:rFonts w:hint="eastAsia" w:ascii="宋体" w:hAnsi="宋体"/>
        </w:rPr>
        <w:t>1、项目名称:____________________________现依照贵院要求,提交投标文件正本1份,副本1份。我公司在此声明并同意:我方决定参加:项目_________________的投标。</w:t>
      </w:r>
    </w:p>
    <w:p w14:paraId="632574A5">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要求的______________,投标总价为人民币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3、我们同意本投标文件自投标截止日起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天内有效。如果我们中标,则直至合同生效时止,本投标始终有效。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5、我们同意提供贵院要求的有关投标的所有资料。</w:t>
      </w:r>
    </w:p>
    <w:p w14:paraId="7BFD91BD">
      <w:pPr>
        <w:autoSpaceDE w:val="0"/>
        <w:autoSpaceDN w:val="0"/>
        <w:spacing w:line="420" w:lineRule="auto"/>
        <w:rPr>
          <w:rFonts w:ascii="宋体" w:hAnsi="宋体"/>
        </w:rPr>
      </w:pPr>
      <w:r>
        <w:rPr>
          <w:rFonts w:hint="eastAsia" w:ascii="宋体" w:hAnsi="宋体"/>
        </w:rPr>
        <w:t>6、我们承诺在本次投标中提供的一切文件,无论原件或复印件均为真实和准确的,绝无任何虚假、伪造和夸大的成份。否则,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4B7D1A07">
      <w:pPr>
        <w:autoSpaceDE w:val="0"/>
        <w:autoSpaceDN w:val="0"/>
        <w:spacing w:line="420" w:lineRule="auto"/>
        <w:rPr>
          <w:rFonts w:ascii="宋体" w:hAnsi="宋体"/>
        </w:rPr>
      </w:pPr>
      <w:r>
        <w:rPr>
          <w:rFonts w:hint="eastAsia" w:ascii="宋体" w:hAnsi="宋体"/>
        </w:rPr>
        <w:t>8、投标人联系方式：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66D6FBF1">
      <w:pPr>
        <w:tabs>
          <w:tab w:val="left" w:pos="1310"/>
        </w:tabs>
        <w:autoSpaceDE w:val="0"/>
        <w:autoSpaceDN w:val="0"/>
        <w:spacing w:line="240" w:lineRule="atLeast"/>
        <w:rPr>
          <w:rFonts w:ascii="宋体" w:hAnsi="宋体"/>
          <w:u w:val="single"/>
        </w:rPr>
      </w:pPr>
    </w:p>
    <w:p w14:paraId="33391AA3">
      <w:pPr>
        <w:tabs>
          <w:tab w:val="left" w:pos="1200"/>
        </w:tabs>
        <w:autoSpaceDE w:val="0"/>
        <w:autoSpaceDN w:val="0"/>
        <w:spacing w:line="240" w:lineRule="atLeast"/>
        <w:ind w:firstLine="352" w:firstLineChars="147"/>
        <w:rPr>
          <w:rFonts w:ascii="宋体" w:hAnsi="宋体"/>
          <w:sz w:val="28"/>
          <w:szCs w:val="28"/>
        </w:rPr>
      </w:pPr>
      <w:r>
        <w:rPr>
          <w:rFonts w:hint="eastAsia" w:ascii="宋体" w:hAnsi="宋体"/>
        </w:rPr>
        <w:t xml:space="preserve">                        </w:t>
      </w:r>
      <w:bookmarkStart w:id="5" w:name="_GoBack"/>
      <w:bookmarkEnd w:id="5"/>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见投标文件第（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见投标文件第（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Merge w:val="restart"/>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见投标文件第（  ）页</w:t>
            </w:r>
          </w:p>
        </w:tc>
      </w:tr>
      <w:tr w14:paraId="147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C7DE95D">
            <w:pPr>
              <w:rPr>
                <w:rFonts w:ascii="宋体" w:hAnsi="宋体" w:cs="宋体"/>
                <w:sz w:val="21"/>
                <w:szCs w:val="21"/>
              </w:rPr>
            </w:pPr>
          </w:p>
        </w:tc>
        <w:tc>
          <w:tcPr>
            <w:tcW w:w="2596" w:type="dxa"/>
            <w:vMerge w:val="continue"/>
            <w:vAlign w:val="center"/>
          </w:tcPr>
          <w:p w14:paraId="4BCAD1A8">
            <w:pPr>
              <w:jc w:val="both"/>
              <w:rPr>
                <w:rFonts w:ascii="宋体" w:hAnsi="宋体" w:cs="宋体"/>
                <w:sz w:val="21"/>
                <w:szCs w:val="21"/>
              </w:rPr>
            </w:pPr>
          </w:p>
        </w:tc>
        <w:tc>
          <w:tcPr>
            <w:tcW w:w="2888" w:type="dxa"/>
            <w:vAlign w:val="center"/>
          </w:tcPr>
          <w:p w14:paraId="3EF7F6F8">
            <w:pPr>
              <w:jc w:val="both"/>
              <w:rPr>
                <w:rFonts w:ascii="宋体" w:hAnsi="宋体" w:cs="宋体"/>
                <w:sz w:val="21"/>
                <w:szCs w:val="21"/>
              </w:rPr>
            </w:pPr>
            <w:r>
              <w:rPr>
                <w:rFonts w:hint="eastAsia" w:ascii="宋体" w:hAnsi="宋体" w:cs="宋体"/>
                <w:sz w:val="21"/>
                <w:szCs w:val="21"/>
              </w:rPr>
              <w:t>经营许可证</w:t>
            </w:r>
          </w:p>
        </w:tc>
        <w:tc>
          <w:tcPr>
            <w:tcW w:w="1901" w:type="dxa"/>
            <w:vAlign w:val="center"/>
          </w:tcPr>
          <w:p w14:paraId="71534D7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188D95D">
            <w:pPr>
              <w:rPr>
                <w:rFonts w:ascii="宋体" w:hAnsi="宋体" w:cs="宋体"/>
                <w:sz w:val="21"/>
                <w:szCs w:val="21"/>
              </w:rPr>
            </w:pPr>
            <w:r>
              <w:rPr>
                <w:rFonts w:hint="eastAsia" w:ascii="宋体" w:hAnsi="宋体" w:cs="宋体"/>
                <w:sz w:val="21"/>
                <w:szCs w:val="21"/>
              </w:rPr>
              <w:t>见投标文件第（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6986AC1E">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见投标文件第（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ascii="宋体" w:hAnsi="宋体" w:cs="宋体"/>
                <w:sz w:val="21"/>
                <w:szCs w:val="21"/>
              </w:rPr>
            </w:pPr>
            <w:r>
              <w:rPr>
                <w:rFonts w:hint="eastAsia" w:ascii="宋体" w:hAnsi="宋体" w:cs="宋体"/>
                <w:sz w:val="21"/>
                <w:szCs w:val="21"/>
              </w:rPr>
              <w:t>技术参数</w:t>
            </w:r>
          </w:p>
        </w:tc>
        <w:tc>
          <w:tcPr>
            <w:tcW w:w="2888" w:type="dxa"/>
            <w:vAlign w:val="center"/>
          </w:tcPr>
          <w:p w14:paraId="77E3678F">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见投标文件第（  ）页</w:t>
            </w:r>
          </w:p>
        </w:tc>
      </w:tr>
      <w:tr w14:paraId="65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2" w:type="dxa"/>
            <w:vMerge w:val="continue"/>
            <w:vAlign w:val="center"/>
          </w:tcPr>
          <w:p w14:paraId="57BDD323">
            <w:pPr>
              <w:rPr>
                <w:rFonts w:ascii="宋体" w:hAnsi="宋体" w:cs="宋体"/>
              </w:rPr>
            </w:pPr>
          </w:p>
        </w:tc>
        <w:tc>
          <w:tcPr>
            <w:tcW w:w="2596" w:type="dxa"/>
            <w:vAlign w:val="center"/>
          </w:tcPr>
          <w:p w14:paraId="1E0F665A">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21415919">
            <w:pPr>
              <w:rPr>
                <w:rFonts w:ascii="宋体" w:hAnsi="宋体" w:cs="宋体"/>
                <w:sz w:val="21"/>
                <w:szCs w:val="21"/>
              </w:rPr>
            </w:pPr>
            <w:r>
              <w:rPr>
                <w:rFonts w:hint="eastAsia" w:ascii="宋体" w:hAnsi="宋体" w:cs="宋体"/>
                <w:sz w:val="21"/>
                <w:szCs w:val="21"/>
              </w:rPr>
              <w:t>实质性响应标书中的商务要求</w:t>
            </w:r>
          </w:p>
        </w:tc>
        <w:tc>
          <w:tcPr>
            <w:tcW w:w="1901" w:type="dxa"/>
            <w:vAlign w:val="center"/>
          </w:tcPr>
          <w:p w14:paraId="0610EAA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46C5AAC">
            <w:pPr>
              <w:rPr>
                <w:rFonts w:ascii="宋体" w:hAnsi="宋体" w:cs="宋体"/>
                <w:sz w:val="21"/>
                <w:szCs w:val="21"/>
              </w:rPr>
            </w:pPr>
            <w:r>
              <w:rPr>
                <w:rFonts w:hint="eastAsia" w:ascii="宋体" w:hAnsi="宋体" w:cs="宋体"/>
                <w:sz w:val="21"/>
                <w:szCs w:val="21"/>
              </w:rPr>
              <w:t>见投标文件第（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rPr>
              <w:t>投标总金额是否超过院内招标范围（应≤</w:t>
            </w:r>
            <w:r>
              <w:rPr>
                <w:rFonts w:hint="eastAsia" w:ascii="宋体" w:hAnsi="宋体" w:cs="宋体"/>
                <w:sz w:val="21"/>
                <w:szCs w:val="21"/>
                <w:lang w:val="en-US" w:eastAsia="zh-CN"/>
              </w:rPr>
              <w:t>13.3</w:t>
            </w:r>
            <w:r>
              <w:rPr>
                <w:rFonts w:hint="eastAsia" w:ascii="宋体" w:hAnsi="宋体" w:cs="宋体"/>
                <w:sz w:val="21"/>
                <w:szCs w:val="21"/>
              </w:rPr>
              <w:t>万元，以最终报价进行审查）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见投标文件第（  ）页</w:t>
            </w:r>
          </w:p>
        </w:tc>
      </w:tr>
    </w:tbl>
    <w:p w14:paraId="07152992">
      <w:pPr>
        <w:pStyle w:val="3"/>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1654C4C9">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A91F906">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2DEACB9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5210017C">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8C9D08A">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9D5646D">
      <w:pPr>
        <w:spacing w:line="360" w:lineRule="auto"/>
        <w:ind w:firstLine="2247" w:firstLineChars="746"/>
        <w:rPr>
          <w:rFonts w:hint="eastAsia" w:ascii="宋体" w:hAnsi="宋体"/>
          <w:b/>
          <w:bCs/>
          <w:sz w:val="30"/>
          <w:szCs w:val="30"/>
        </w:rPr>
      </w:pPr>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四、投标人资格信用承诺函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4"/>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38F7AD6F">
      <w:pPr>
        <w:pStyle w:val="4"/>
      </w:pPr>
    </w:p>
    <w:p w14:paraId="4C420996">
      <w:pPr>
        <w:pStyle w:val="4"/>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1、不同供应商的投标文件由同一单位或者个人编制；</w:t>
      </w:r>
    </w:p>
    <w:p w14:paraId="5C9CCCEC">
      <w:pPr>
        <w:spacing w:line="360" w:lineRule="auto"/>
        <w:rPr>
          <w:rFonts w:ascii="宋体" w:hAnsi="宋体"/>
        </w:rPr>
      </w:pPr>
      <w:r>
        <w:rPr>
          <w:rFonts w:hint="eastAsia" w:ascii="宋体" w:hAnsi="宋体"/>
        </w:rPr>
        <w:t>2、不同供应商委托同一单位或者个人办理投标事宜；</w:t>
      </w:r>
    </w:p>
    <w:p w14:paraId="1ACF60D7">
      <w:pPr>
        <w:spacing w:line="360" w:lineRule="auto"/>
        <w:rPr>
          <w:rFonts w:ascii="宋体" w:hAnsi="宋体"/>
        </w:rPr>
      </w:pPr>
      <w:r>
        <w:rPr>
          <w:rFonts w:hint="eastAsia" w:ascii="宋体" w:hAnsi="宋体"/>
        </w:rPr>
        <w:t>3、不同供应商的投标文件载明的项目管理成员或者联系人员为同一人；</w:t>
      </w:r>
    </w:p>
    <w:p w14:paraId="6E6AEBAB">
      <w:pPr>
        <w:spacing w:line="360" w:lineRule="auto"/>
        <w:rPr>
          <w:rFonts w:ascii="宋体" w:hAnsi="宋体"/>
        </w:rPr>
      </w:pPr>
      <w:r>
        <w:rPr>
          <w:rFonts w:hint="eastAsia" w:ascii="宋体" w:hAnsi="宋体"/>
        </w:rPr>
        <w:t>4、不同供应商的投标文件异常一致或者投标报价呈规律性差异；</w:t>
      </w:r>
    </w:p>
    <w:p w14:paraId="691A9315">
      <w:pPr>
        <w:spacing w:line="360" w:lineRule="auto"/>
        <w:rPr>
          <w:rFonts w:ascii="宋体" w:hAnsi="宋体"/>
        </w:rPr>
      </w:pPr>
      <w:r>
        <w:rPr>
          <w:rFonts w:hint="eastAsia" w:ascii="宋体" w:hAnsi="宋体"/>
        </w:rPr>
        <w:t>5、不同供应商的投标文件相互混装；</w:t>
      </w:r>
    </w:p>
    <w:p w14:paraId="26956C08">
      <w:pPr>
        <w:spacing w:line="360" w:lineRule="auto"/>
        <w:rPr>
          <w:rFonts w:ascii="宋体" w:hAnsi="宋体"/>
        </w:rPr>
      </w:pPr>
      <w:r>
        <w:rPr>
          <w:rFonts w:hint="eastAsia" w:ascii="宋体" w:hAnsi="宋体"/>
        </w:rPr>
        <w:t>6、不同供应商的投标保证金从同一单位或者个人的账户转出。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rPr>
        <w:t>投标人名称（加盖公章）：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72F96513">
      <w:pPr>
        <w:wordWrap w:val="0"/>
        <w:adjustRightInd w:val="0"/>
        <w:snapToGrid w:val="0"/>
        <w:spacing w:line="360" w:lineRule="auto"/>
        <w:jc w:val="both"/>
        <w:rPr>
          <w:rFonts w:ascii="宋体" w:hAnsi="宋体" w:cs="宋体"/>
          <w:b/>
          <w:color w:val="000000"/>
          <w:sz w:val="28"/>
          <w:szCs w:val="28"/>
        </w:rPr>
      </w:pPr>
    </w:p>
    <w:tbl>
      <w:tblPr>
        <w:tblStyle w:val="10"/>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603"/>
        <w:gridCol w:w="1844"/>
      </w:tblGrid>
      <w:tr w14:paraId="0E4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3002" w:type="dxa"/>
            <w:vAlign w:val="center"/>
          </w:tcPr>
          <w:p w14:paraId="0E01B9C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lang w:val="en-US" w:eastAsia="zh-CN"/>
              </w:rPr>
              <w:t>货物</w:t>
            </w:r>
            <w:r>
              <w:rPr>
                <w:rFonts w:hint="eastAsia" w:ascii="宋体" w:hAnsi="宋体" w:cs="宋体"/>
                <w:b/>
                <w:bCs/>
                <w:color w:val="000000"/>
              </w:rPr>
              <w:t>名称</w:t>
            </w:r>
          </w:p>
        </w:tc>
        <w:tc>
          <w:tcPr>
            <w:tcW w:w="2603" w:type="dxa"/>
            <w:vAlign w:val="center"/>
          </w:tcPr>
          <w:p w14:paraId="521AE2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lang w:val="en-US" w:eastAsia="zh-CN"/>
              </w:rPr>
              <w:t>单</w:t>
            </w:r>
            <w:r>
              <w:rPr>
                <w:rFonts w:hint="eastAsia" w:ascii="宋体" w:hAnsi="宋体" w:cs="宋体"/>
                <w:b/>
                <w:bCs/>
                <w:color w:val="000000"/>
              </w:rPr>
              <w:t>价（元</w:t>
            </w:r>
            <w:r>
              <w:rPr>
                <w:rFonts w:hint="eastAsia" w:ascii="宋体" w:hAnsi="宋体" w:cs="宋体"/>
                <w:b/>
                <w:bCs/>
                <w:color w:val="000000"/>
                <w:lang w:val="en-US" w:eastAsia="zh-CN"/>
              </w:rPr>
              <w:t>/</w:t>
            </w:r>
            <w:r>
              <w:rPr>
                <w:rFonts w:hint="eastAsia" w:ascii="宋体" w:hAnsi="宋体" w:cs="宋体"/>
                <w:b/>
                <w:bCs/>
                <w:color w:val="000000"/>
                <w:sz w:val="30"/>
                <w:szCs w:val="30"/>
                <w:lang w:val="en-US" w:eastAsia="zh-CN"/>
              </w:rPr>
              <w:t>m</w:t>
            </w:r>
            <w:r>
              <w:rPr>
                <w:rFonts w:hint="eastAsia" w:ascii="宋体" w:hAnsi="宋体" w:cs="宋体"/>
                <w:b/>
                <w:bCs/>
                <w:color w:val="000000"/>
              </w:rPr>
              <w:t>）</w:t>
            </w:r>
          </w:p>
        </w:tc>
        <w:tc>
          <w:tcPr>
            <w:tcW w:w="1844" w:type="dxa"/>
            <w:vAlign w:val="center"/>
          </w:tcPr>
          <w:p w14:paraId="4F1BD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12E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3002" w:type="dxa"/>
            <w:vAlign w:val="center"/>
          </w:tcPr>
          <w:p w14:paraId="6F683145">
            <w:pPr>
              <w:widowControl w:val="0"/>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rPr>
              <w:t xml:space="preserve"> </w:t>
            </w:r>
            <w:r>
              <w:rPr>
                <w:rFonts w:hint="eastAsia" w:ascii="宋体" w:hAnsi="宋体" w:cs="宋体"/>
                <w:color w:val="000000"/>
                <w:szCs w:val="21"/>
                <w:lang w:val="en-US" w:eastAsia="zh-CN"/>
              </w:rPr>
              <w:t>阻燃卷帘</w:t>
            </w:r>
          </w:p>
        </w:tc>
        <w:tc>
          <w:tcPr>
            <w:tcW w:w="2603" w:type="dxa"/>
            <w:vAlign w:val="center"/>
          </w:tcPr>
          <w:p w14:paraId="183D1F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844" w:type="dxa"/>
            <w:vAlign w:val="center"/>
          </w:tcPr>
          <w:p w14:paraId="5AF3764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r w14:paraId="3869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3002" w:type="dxa"/>
            <w:vAlign w:val="center"/>
          </w:tcPr>
          <w:p w14:paraId="1E9CD5A6">
            <w:pPr>
              <w:widowControl w:val="0"/>
              <w:adjustRightInd w:val="0"/>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阻燃布帘</w:t>
            </w:r>
          </w:p>
        </w:tc>
        <w:tc>
          <w:tcPr>
            <w:tcW w:w="2603" w:type="dxa"/>
            <w:vAlign w:val="center"/>
          </w:tcPr>
          <w:p w14:paraId="73E9821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844" w:type="dxa"/>
            <w:vAlign w:val="center"/>
          </w:tcPr>
          <w:p w14:paraId="01B7313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r w14:paraId="30D1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3002" w:type="dxa"/>
            <w:vAlign w:val="center"/>
          </w:tcPr>
          <w:p w14:paraId="4EF63245">
            <w:pPr>
              <w:widowControl w:val="0"/>
              <w:adjustRightInd w:val="0"/>
              <w:snapToGrid w:val="0"/>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阻燃隔帘</w:t>
            </w:r>
          </w:p>
        </w:tc>
        <w:tc>
          <w:tcPr>
            <w:tcW w:w="2603" w:type="dxa"/>
            <w:vAlign w:val="center"/>
          </w:tcPr>
          <w:p w14:paraId="138870F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844" w:type="dxa"/>
            <w:vAlign w:val="center"/>
          </w:tcPr>
          <w:p w14:paraId="04C3CE0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r w14:paraId="0242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3002" w:type="dxa"/>
            <w:vAlign w:val="center"/>
          </w:tcPr>
          <w:p w14:paraId="1DCA3AC7">
            <w:pPr>
              <w:widowControl w:val="0"/>
              <w:adjustRightInd w:val="0"/>
              <w:snapToGrid w:val="0"/>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轨道</w:t>
            </w:r>
          </w:p>
        </w:tc>
        <w:tc>
          <w:tcPr>
            <w:tcW w:w="2603" w:type="dxa"/>
            <w:vAlign w:val="center"/>
          </w:tcPr>
          <w:p w14:paraId="67D5A6E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844" w:type="dxa"/>
            <w:vAlign w:val="center"/>
          </w:tcPr>
          <w:p w14:paraId="27A6FA8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74E1DEB3">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5.供应商磋商时携带单位公章投标或按本表格式签名盖章后打印。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49EF00B">
      <w:pPr>
        <w:spacing w:line="360" w:lineRule="auto"/>
        <w:jc w:val="both"/>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1AC4E6C1">
      <w:pPr>
        <w:spacing w:line="360" w:lineRule="auto"/>
        <w:ind w:firstLine="1285" w:firstLineChars="400"/>
        <w:jc w:val="both"/>
        <w:rPr>
          <w:rFonts w:ascii="宋体" w:hAnsi="宋体"/>
          <w:b/>
          <w:bCs/>
          <w:sz w:val="32"/>
          <w:szCs w:val="32"/>
        </w:rPr>
      </w:pPr>
      <w:r>
        <w:rPr>
          <w:rFonts w:hint="eastAsia" w:ascii="宋体" w:hAnsi="宋体"/>
          <w:b/>
          <w:sz w:val="32"/>
          <w:szCs w:val="32"/>
          <w:lang w:val="en-US" w:eastAsia="zh-CN"/>
        </w:rPr>
        <w:t>七</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rPr>
        <w:t>(为避免废标，请投标人务必提供本附件)</w:t>
      </w:r>
    </w:p>
    <w:p w14:paraId="13A48503">
      <w:pPr>
        <w:spacing w:line="360" w:lineRule="auto"/>
        <w:ind w:firstLine="720" w:firstLineChars="3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145415</wp:posOffset>
                </wp:positionV>
                <wp:extent cx="5904230" cy="1583690"/>
                <wp:effectExtent l="4445" t="4445" r="19685" b="12065"/>
                <wp:wrapNone/>
                <wp:docPr id="4" name="组合 16"/>
                <wp:cNvGraphicFramePr/>
                <a:graphic xmlns:a="http://schemas.openxmlformats.org/drawingml/2006/main">
                  <a:graphicData uri="http://schemas.microsoft.com/office/word/2010/wordprocessingGroup">
                    <wpg:wgp>
                      <wpg:cNvGrpSpPr/>
                      <wpg:grpSpPr>
                        <a:xfrm>
                          <a:off x="0" y="0"/>
                          <a:ext cx="5904230" cy="1583690"/>
                          <a:chOff x="5236" y="236340"/>
                          <a:chExt cx="9298" cy="2494"/>
                        </a:xfrm>
                      </wpg:grpSpPr>
                      <wps:wsp>
                        <wps:cNvPr id="2" name="自选图形 17"/>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wps:txbx>
                        <wps:bodyPr upright="1"/>
                      </wps:wsp>
                      <wps:wsp>
                        <wps:cNvPr id="3" name="自选图形 18"/>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wps:txbx>
                        <wps:bodyPr upright="1"/>
                      </wps:wsp>
                    </wpg:wgp>
                  </a:graphicData>
                </a:graphic>
              </wp:anchor>
            </w:drawing>
          </mc:Choice>
          <mc:Fallback>
            <w:pict>
              <v:group id="组合 16" o:spid="_x0000_s1026" o:spt="203" style="position:absolute;left:0pt;margin-left:-3pt;margin-top:11.45pt;height:124.7pt;width:464.9pt;z-index:251660288;mso-width-relative:page;mso-height-relative:page;" coordorigin="5236,236340" coordsize="9298,2494" o:gfxdata="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c2bmTZAAAACQEAAA8AAAAAAAAAAQAgAAAA&#10;IgAAAGRycy9kb3ducmV2LnhtbFBLAQIUABQAAAAIAIdO4kCXk8OStQIAAOcHAAAOAAAAAAAAAAEA&#10;IAAAACgBAABkcnMvZTJvRG9jLnhtbFBLBQYAAAAABgAGAFkBAABPBgAAAAA=&#10;">
                <o:lock v:ext="edit" aspectratio="f"/>
                <v:shape id="自选图形 17" o:spid="_x0000_s1026" o:spt="176" type="#_x0000_t176" style="position:absolute;left:5236;top:236340;height:2495;width:3689;"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26" o:spt="176" type="#_x0000_t176" style="position:absolute;left:10846;top:236340;height:2495;width:3689;"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mc:Fallback>
        </mc:AlternateConten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36A53310">
      <w:pPr>
        <w:spacing w:line="360" w:lineRule="auto"/>
        <w:jc w:val="center"/>
        <w:rPr>
          <w:rFonts w:hint="eastAsia" w:ascii="宋体" w:hAnsi="宋体"/>
          <w:b/>
          <w:sz w:val="32"/>
          <w:szCs w:val="32"/>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八</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32E024F3">
      <w:pPr>
        <w:numPr>
          <w:ilvl w:val="0"/>
          <w:numId w:val="1"/>
        </w:numPr>
        <w:spacing w:line="360" w:lineRule="auto"/>
        <w:rPr>
          <w:rFonts w:ascii="宋体" w:hAnsi="宋体"/>
        </w:rPr>
      </w:pPr>
      <w:r>
        <w:rPr>
          <w:rFonts w:hint="eastAsia" w:ascii="宋体" w:hAnsi="宋体"/>
        </w:rPr>
        <w:t>投标签字代表为法定代表人，则本表不适用。</w:t>
      </w:r>
    </w:p>
    <w:p w14:paraId="5B9F5237">
      <w:pPr>
        <w:spacing w:line="360" w:lineRule="auto"/>
        <w:rPr>
          <w:rFonts w:ascii="宋体" w:hAnsi="宋体"/>
        </w:rPr>
      </w:pPr>
      <w:r>
        <w:rPr>
          <w:rFonts w:ascii="宋体" w:hAnsi="宋体"/>
        </w:rPr>
        <mc:AlternateContent>
          <mc:Choice Requires="wpg">
            <w:drawing>
              <wp:anchor distT="0" distB="0" distL="114300" distR="114300" simplePos="0" relativeHeight="251661312" behindDoc="0" locked="0" layoutInCell="1" allowOverlap="1">
                <wp:simplePos x="0" y="0"/>
                <wp:positionH relativeFrom="column">
                  <wp:posOffset>-95250</wp:posOffset>
                </wp:positionH>
                <wp:positionV relativeFrom="paragraph">
                  <wp:posOffset>135255</wp:posOffset>
                </wp:positionV>
                <wp:extent cx="5724525" cy="1583690"/>
                <wp:effectExtent l="4445" t="4445" r="16510" b="12065"/>
                <wp:wrapNone/>
                <wp:docPr id="7" name="组合 15"/>
                <wp:cNvGraphicFramePr/>
                <a:graphic xmlns:a="http://schemas.openxmlformats.org/drawingml/2006/main">
                  <a:graphicData uri="http://schemas.microsoft.com/office/word/2010/wordprocessingGroup">
                    <wpg:wgp>
                      <wpg:cNvGrpSpPr/>
                      <wpg:grpSpPr>
                        <a:xfrm>
                          <a:off x="0" y="0"/>
                          <a:ext cx="5724525" cy="1583690"/>
                          <a:chOff x="5236" y="236340"/>
                          <a:chExt cx="9298" cy="2494"/>
                        </a:xfrm>
                      </wpg:grpSpPr>
                      <wps:wsp>
                        <wps:cNvPr id="5" name="自选图形 13"/>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wps:txbx>
                        <wps:bodyPr upright="1"/>
                      </wps:wsp>
                      <wps:wsp>
                        <wps:cNvPr id="6" name="自选图形 14"/>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wps:txbx>
                        <wps:bodyPr upright="1"/>
                      </wps:wsp>
                    </wpg:wgp>
                  </a:graphicData>
                </a:graphic>
              </wp:anchor>
            </w:drawing>
          </mc:Choice>
          <mc:Fallback>
            <w:pict>
              <v:group id="组合 15" o:spid="_x0000_s1026" o:spt="203" style="position:absolute;left:0pt;margin-left:-7.5pt;margin-top:10.65pt;height:124.7pt;width:450.75pt;z-index:251661312;mso-width-relative:page;mso-height-relative:page;" coordorigin="5236,236340" coordsize="9298,2494" o:gfxdata="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Ji9gS2wAAAAoBAAAPAAAAAAAAAAEAIAAA&#10;ACIAAABkcnMvZG93bnJldi54bWxQSwECFAAUAAAACACHTuJAB21Ox7QCAADnBwAADgAAAAAAAAAB&#10;ACAAAAAqAQAAZHJzL2Uyb0RvYy54bWxQSwUGAAAAAAYABgBZAQAAUAYAAAAA&#10;">
                <o:lock v:ext="edit" aspectratio="f"/>
                <v:shape id="自选图形 13" o:spid="_x0000_s1026" o:spt="176" type="#_x0000_t176" style="position:absolute;left:5236;top:236340;height:2495;width:3689;"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26" o:spt="176" type="#_x0000_t176" style="position:absolute;left:10846;top:236340;height:2495;width:3689;"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mc:Fallback>
        </mc:AlternateConten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2"/>
        </w:numPr>
        <w:spacing w:line="360" w:lineRule="auto"/>
        <w:ind w:left="421" w:leftChars="0" w:firstLine="0" w:firstLineChars="0"/>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32"/>
          <w:szCs w:val="32"/>
        </w:rPr>
        <w:t>投标人营业执照、</w:t>
      </w:r>
      <w:r>
        <w:rPr>
          <w:rFonts w:hint="eastAsia" w:ascii="宋体" w:hAnsi="宋体" w:eastAsia="宋体" w:cs="宋体"/>
          <w:b/>
          <w:bCs w:val="0"/>
          <w:color w:val="auto"/>
          <w:sz w:val="32"/>
          <w:szCs w:val="32"/>
        </w:rPr>
        <w:t>税务登记证、经营许可证</w:t>
      </w:r>
    </w:p>
    <w:p w14:paraId="437FF432">
      <w:pPr>
        <w:numPr>
          <w:ilvl w:val="0"/>
          <w:numId w:val="0"/>
        </w:numPr>
        <w:spacing w:line="360" w:lineRule="auto"/>
        <w:ind w:left="421" w:leftChars="0"/>
        <w:jc w:val="both"/>
        <w:rPr>
          <w:rFonts w:hint="eastAsia" w:ascii="宋体" w:hAnsi="宋体" w:eastAsia="宋体" w:cs="宋体"/>
          <w:b/>
          <w:bCs w:val="0"/>
          <w:color w:val="auto"/>
          <w:sz w:val="32"/>
          <w:szCs w:val="32"/>
        </w:rPr>
      </w:pPr>
    </w:p>
    <w:p w14:paraId="66730644">
      <w:pPr>
        <w:numPr>
          <w:ilvl w:val="0"/>
          <w:numId w:val="2"/>
        </w:numPr>
        <w:spacing w:line="360" w:lineRule="auto"/>
        <w:ind w:left="421" w:leftChars="0" w:firstLine="0" w:firstLineChars="0"/>
        <w:jc w:val="both"/>
        <w:rPr>
          <w:rFonts w:hint="eastAsia" w:ascii="宋体" w:hAnsi="宋体" w:eastAsia="宋体" w:cs="宋体"/>
          <w:b/>
          <w:bCs/>
          <w:color w:val="auto"/>
          <w:sz w:val="32"/>
          <w:szCs w:val="32"/>
        </w:rPr>
      </w:pPr>
      <w:r>
        <w:rPr>
          <w:b/>
          <w:bCs/>
          <w:sz w:val="32"/>
          <w:szCs w:val="32"/>
        </w:rPr>
        <w:t>投标人业绩情况</w:t>
      </w:r>
    </w:p>
    <w:p w14:paraId="11BC7EF9">
      <w:pPr>
        <w:pStyle w:val="22"/>
        <w:ind w:firstLine="480"/>
      </w:pPr>
    </w:p>
    <w:p w14:paraId="6E2D8F08">
      <w:pPr>
        <w:tabs>
          <w:tab w:val="left" w:pos="720"/>
        </w:tabs>
        <w:autoSpaceDE w:val="0"/>
        <w:autoSpaceDN w:val="0"/>
        <w:spacing w:line="240" w:lineRule="atLeast"/>
        <w:rPr>
          <w:rFonts w:hint="default" w:ascii="宋体" w:hAnsi="宋体" w:eastAsia="宋体" w:cs="宋体"/>
          <w:color w:val="auto"/>
          <w:sz w:val="24"/>
          <w:szCs w:val="24"/>
          <w:lang w:val="en-US" w:eastAsia="zh-CN"/>
        </w:rPr>
      </w:pPr>
      <w:r>
        <w:t xml:space="preserve"> </w:t>
      </w:r>
      <w:r>
        <w:rPr>
          <w:rFonts w:hint="eastAsia"/>
          <w:lang w:val="en-US" w:eastAsia="zh-CN"/>
        </w:rPr>
        <w:t xml:space="preserve">  </w:t>
      </w:r>
      <w:r>
        <w:t xml:space="preserve"> </w:t>
      </w:r>
      <w:r>
        <w:rPr>
          <w:rFonts w:hint="eastAsia" w:ascii="宋体" w:hAnsi="宋体" w:cs="宋体"/>
          <w:sz w:val="24"/>
          <w:szCs w:val="24"/>
          <w:lang w:val="en-US" w:eastAsia="zh-CN"/>
        </w:rPr>
        <w:t>投标人业绩情况：</w:t>
      </w:r>
      <w:r>
        <w:rPr>
          <w:rFonts w:hint="eastAsia" w:ascii="宋体" w:hAnsi="宋体" w:cs="宋体"/>
          <w:sz w:val="24"/>
          <w:szCs w:val="24"/>
          <w:highlight w:val="none"/>
          <w:lang w:val="en-US" w:eastAsia="zh-CN"/>
        </w:rPr>
        <w:t>报价人</w:t>
      </w:r>
      <w:r>
        <w:rPr>
          <w:rFonts w:hint="eastAsia" w:ascii="宋体" w:hAnsi="宋体"/>
          <w:sz w:val="24"/>
          <w:szCs w:val="24"/>
          <w:highlight w:val="none"/>
          <w:lang w:val="en-US" w:eastAsia="zh-CN"/>
        </w:rPr>
        <w:t>2020年1月1日以来（以合同签订日期为准）承接过的同类项目业绩不少于3份</w:t>
      </w:r>
      <w:r>
        <w:rPr>
          <w:rFonts w:hint="eastAsia" w:ascii="宋体" w:hAnsi="宋体"/>
          <w:sz w:val="24"/>
          <w:szCs w:val="24"/>
          <w:highlight w:val="none"/>
          <w:lang w:val="en-US" w:eastAsia="zh-CN"/>
        </w:rPr>
        <w:t>。（响应文件中提供合同关键页复印件并加盖供应商公章。）</w:t>
      </w:r>
    </w:p>
    <w:p w14:paraId="147479E5">
      <w:pPr>
        <w:pStyle w:val="22"/>
        <w:ind w:firstLine="480"/>
      </w:pPr>
    </w:p>
    <w:p w14:paraId="632523A1">
      <w:pPr>
        <w:spacing w:line="360" w:lineRule="auto"/>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2ED08EF5">
      <w:pPr>
        <w:ind w:firstLine="482" w:firstLineChars="200"/>
        <w:jc w:val="both"/>
      </w:pPr>
      <w:r>
        <w:rPr>
          <w:rFonts w:hint="eastAsia"/>
          <w:b/>
          <w:sz w:val="24"/>
          <w:lang w:val="en-US" w:eastAsia="zh-CN"/>
        </w:rPr>
        <w:t>十一、</w:t>
      </w: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930"/>
        <w:gridCol w:w="735"/>
        <w:gridCol w:w="1890"/>
        <w:gridCol w:w="1590"/>
        <w:gridCol w:w="930"/>
        <w:gridCol w:w="1530"/>
      </w:tblGrid>
      <w:tr w14:paraId="7CF4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5CDA585F">
            <w:r>
              <w:t>序号</w:t>
            </w:r>
          </w:p>
        </w:tc>
        <w:tc>
          <w:tcPr>
            <w:tcW w:w="930" w:type="dxa"/>
          </w:tcPr>
          <w:p w14:paraId="22BBF686">
            <w:r>
              <w:t>标的名称</w:t>
            </w:r>
          </w:p>
        </w:tc>
        <w:tc>
          <w:tcPr>
            <w:tcW w:w="735" w:type="dxa"/>
          </w:tcPr>
          <w:p w14:paraId="6442F694">
            <w:r>
              <w:t>参数性质</w:t>
            </w:r>
          </w:p>
        </w:tc>
        <w:tc>
          <w:tcPr>
            <w:tcW w:w="1890" w:type="dxa"/>
          </w:tcPr>
          <w:p w14:paraId="2A4C0D3F">
            <w:r>
              <w:t>采购文件规定的技术和服务要求</w:t>
            </w:r>
          </w:p>
        </w:tc>
        <w:tc>
          <w:tcPr>
            <w:tcW w:w="1590" w:type="dxa"/>
          </w:tcPr>
          <w:p w14:paraId="12236BF2">
            <w:r>
              <w:t>投标文件响应的具体内容</w:t>
            </w:r>
          </w:p>
        </w:tc>
        <w:tc>
          <w:tcPr>
            <w:tcW w:w="930" w:type="dxa"/>
          </w:tcPr>
          <w:p w14:paraId="060DD817">
            <w:r>
              <w:t>是否偏离</w:t>
            </w:r>
          </w:p>
        </w:tc>
        <w:tc>
          <w:tcPr>
            <w:tcW w:w="1530" w:type="dxa"/>
          </w:tcPr>
          <w:p w14:paraId="6A475482">
            <w:r>
              <w:t>证明文件所在位置</w:t>
            </w:r>
          </w:p>
        </w:tc>
      </w:tr>
      <w:tr w14:paraId="13A7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27E51E5C">
            <w:r>
              <w:t>1</w:t>
            </w:r>
          </w:p>
        </w:tc>
        <w:tc>
          <w:tcPr>
            <w:tcW w:w="930" w:type="dxa"/>
          </w:tcPr>
          <w:p w14:paraId="5D2E9798"/>
        </w:tc>
        <w:tc>
          <w:tcPr>
            <w:tcW w:w="735" w:type="dxa"/>
          </w:tcPr>
          <w:p w14:paraId="3E746098"/>
        </w:tc>
        <w:tc>
          <w:tcPr>
            <w:tcW w:w="1890" w:type="dxa"/>
          </w:tcPr>
          <w:p w14:paraId="3383DC6B"/>
        </w:tc>
        <w:tc>
          <w:tcPr>
            <w:tcW w:w="1590" w:type="dxa"/>
          </w:tcPr>
          <w:p w14:paraId="27A667D5"/>
        </w:tc>
        <w:tc>
          <w:tcPr>
            <w:tcW w:w="930" w:type="dxa"/>
          </w:tcPr>
          <w:p w14:paraId="51D31A30"/>
        </w:tc>
        <w:tc>
          <w:tcPr>
            <w:tcW w:w="1530" w:type="dxa"/>
          </w:tcPr>
          <w:p w14:paraId="3247B317"/>
        </w:tc>
      </w:tr>
      <w:tr w14:paraId="1BC76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218D348E">
            <w:r>
              <w:t>2</w:t>
            </w:r>
          </w:p>
        </w:tc>
        <w:tc>
          <w:tcPr>
            <w:tcW w:w="930" w:type="dxa"/>
          </w:tcPr>
          <w:p w14:paraId="1B73086A"/>
        </w:tc>
        <w:tc>
          <w:tcPr>
            <w:tcW w:w="735" w:type="dxa"/>
          </w:tcPr>
          <w:p w14:paraId="6C8C033F"/>
        </w:tc>
        <w:tc>
          <w:tcPr>
            <w:tcW w:w="1890" w:type="dxa"/>
          </w:tcPr>
          <w:p w14:paraId="6DC21570"/>
        </w:tc>
        <w:tc>
          <w:tcPr>
            <w:tcW w:w="1590" w:type="dxa"/>
          </w:tcPr>
          <w:p w14:paraId="041A1AB7"/>
        </w:tc>
        <w:tc>
          <w:tcPr>
            <w:tcW w:w="930" w:type="dxa"/>
          </w:tcPr>
          <w:p w14:paraId="548FC864"/>
        </w:tc>
        <w:tc>
          <w:tcPr>
            <w:tcW w:w="1530" w:type="dxa"/>
          </w:tcPr>
          <w:p w14:paraId="46D7A1EE"/>
        </w:tc>
      </w:tr>
      <w:tr w14:paraId="1849F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7EC9AA02">
            <w:r>
              <w:t>3</w:t>
            </w:r>
          </w:p>
        </w:tc>
        <w:tc>
          <w:tcPr>
            <w:tcW w:w="930" w:type="dxa"/>
          </w:tcPr>
          <w:p w14:paraId="3F1B9427"/>
        </w:tc>
        <w:tc>
          <w:tcPr>
            <w:tcW w:w="735" w:type="dxa"/>
          </w:tcPr>
          <w:p w14:paraId="764034A2"/>
        </w:tc>
        <w:tc>
          <w:tcPr>
            <w:tcW w:w="1890" w:type="dxa"/>
          </w:tcPr>
          <w:p w14:paraId="3E05D3A3"/>
        </w:tc>
        <w:tc>
          <w:tcPr>
            <w:tcW w:w="1590" w:type="dxa"/>
          </w:tcPr>
          <w:p w14:paraId="0D4D050D"/>
        </w:tc>
        <w:tc>
          <w:tcPr>
            <w:tcW w:w="930" w:type="dxa"/>
          </w:tcPr>
          <w:p w14:paraId="51F57110"/>
        </w:tc>
        <w:tc>
          <w:tcPr>
            <w:tcW w:w="1530" w:type="dxa"/>
          </w:tcPr>
          <w:p w14:paraId="0184514E"/>
        </w:tc>
      </w:tr>
      <w:tr w14:paraId="0089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9D8AE0E">
            <w:r>
              <w:t>4</w:t>
            </w:r>
          </w:p>
        </w:tc>
        <w:tc>
          <w:tcPr>
            <w:tcW w:w="930" w:type="dxa"/>
          </w:tcPr>
          <w:p w14:paraId="37E35544"/>
        </w:tc>
        <w:tc>
          <w:tcPr>
            <w:tcW w:w="735" w:type="dxa"/>
          </w:tcPr>
          <w:p w14:paraId="57D2E0B7"/>
        </w:tc>
        <w:tc>
          <w:tcPr>
            <w:tcW w:w="1890" w:type="dxa"/>
          </w:tcPr>
          <w:p w14:paraId="130F22E4"/>
        </w:tc>
        <w:tc>
          <w:tcPr>
            <w:tcW w:w="1590" w:type="dxa"/>
          </w:tcPr>
          <w:p w14:paraId="4640E0D6"/>
        </w:tc>
        <w:tc>
          <w:tcPr>
            <w:tcW w:w="930" w:type="dxa"/>
          </w:tcPr>
          <w:p w14:paraId="6CDA59A2"/>
        </w:tc>
        <w:tc>
          <w:tcPr>
            <w:tcW w:w="1530" w:type="dxa"/>
          </w:tcPr>
          <w:p w14:paraId="7B7877EB"/>
        </w:tc>
      </w:tr>
      <w:tr w14:paraId="6385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D3E2B7F">
            <w:r>
              <w:t>5</w:t>
            </w:r>
          </w:p>
        </w:tc>
        <w:tc>
          <w:tcPr>
            <w:tcW w:w="930" w:type="dxa"/>
          </w:tcPr>
          <w:p w14:paraId="6CCD22B9"/>
        </w:tc>
        <w:tc>
          <w:tcPr>
            <w:tcW w:w="735" w:type="dxa"/>
          </w:tcPr>
          <w:p w14:paraId="449B85AA"/>
        </w:tc>
        <w:tc>
          <w:tcPr>
            <w:tcW w:w="1890" w:type="dxa"/>
          </w:tcPr>
          <w:p w14:paraId="09258550"/>
        </w:tc>
        <w:tc>
          <w:tcPr>
            <w:tcW w:w="1590" w:type="dxa"/>
          </w:tcPr>
          <w:p w14:paraId="7687D081"/>
        </w:tc>
        <w:tc>
          <w:tcPr>
            <w:tcW w:w="930" w:type="dxa"/>
          </w:tcPr>
          <w:p w14:paraId="6EFFD949"/>
        </w:tc>
        <w:tc>
          <w:tcPr>
            <w:tcW w:w="1530" w:type="dxa"/>
          </w:tcPr>
          <w:p w14:paraId="782591A9"/>
        </w:tc>
      </w:tr>
      <w:tr w14:paraId="5322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13C3A68D">
            <w:r>
              <w:t>6</w:t>
            </w:r>
          </w:p>
        </w:tc>
        <w:tc>
          <w:tcPr>
            <w:tcW w:w="930" w:type="dxa"/>
          </w:tcPr>
          <w:p w14:paraId="3A0F0351"/>
        </w:tc>
        <w:tc>
          <w:tcPr>
            <w:tcW w:w="735" w:type="dxa"/>
          </w:tcPr>
          <w:p w14:paraId="7D00F4E0"/>
        </w:tc>
        <w:tc>
          <w:tcPr>
            <w:tcW w:w="1890" w:type="dxa"/>
          </w:tcPr>
          <w:p w14:paraId="78AE3773"/>
        </w:tc>
        <w:tc>
          <w:tcPr>
            <w:tcW w:w="1590" w:type="dxa"/>
          </w:tcPr>
          <w:p w14:paraId="31659DAF"/>
        </w:tc>
        <w:tc>
          <w:tcPr>
            <w:tcW w:w="930" w:type="dxa"/>
          </w:tcPr>
          <w:p w14:paraId="66D2DC16"/>
        </w:tc>
        <w:tc>
          <w:tcPr>
            <w:tcW w:w="1530" w:type="dxa"/>
          </w:tcPr>
          <w:p w14:paraId="2BD5B4B3"/>
        </w:tc>
      </w:tr>
      <w:tr w14:paraId="47C6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5EB03136">
            <w:r>
              <w:t>……</w:t>
            </w:r>
          </w:p>
        </w:tc>
        <w:tc>
          <w:tcPr>
            <w:tcW w:w="930" w:type="dxa"/>
          </w:tcPr>
          <w:p w14:paraId="2AB4EC82"/>
        </w:tc>
        <w:tc>
          <w:tcPr>
            <w:tcW w:w="735" w:type="dxa"/>
          </w:tcPr>
          <w:p w14:paraId="29112C65"/>
        </w:tc>
        <w:tc>
          <w:tcPr>
            <w:tcW w:w="1890" w:type="dxa"/>
          </w:tcPr>
          <w:p w14:paraId="27AC4C4C"/>
        </w:tc>
        <w:tc>
          <w:tcPr>
            <w:tcW w:w="1590" w:type="dxa"/>
          </w:tcPr>
          <w:p w14:paraId="58EEE134"/>
        </w:tc>
        <w:tc>
          <w:tcPr>
            <w:tcW w:w="930" w:type="dxa"/>
          </w:tcPr>
          <w:p w14:paraId="49EDD56E"/>
        </w:tc>
        <w:tc>
          <w:tcPr>
            <w:tcW w:w="1530" w:type="dxa"/>
          </w:tcPr>
          <w:p w14:paraId="3910B51D"/>
        </w:tc>
      </w:tr>
    </w:tbl>
    <w:p w14:paraId="56209679">
      <w:pPr>
        <w:ind w:firstLine="480"/>
      </w:pPr>
      <w:r>
        <w:t>说明：</w:t>
      </w:r>
    </w:p>
    <w:p w14:paraId="175F8E15">
      <w:pPr>
        <w:ind w:firstLine="480"/>
      </w:pPr>
      <w: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A7E969A">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D73381C">
      <w:pPr>
        <w:ind w:firstLine="480"/>
      </w:pPr>
      <w:r>
        <w:t>3. “是否偏离”项下应按下列规定填写：优于的，填写“正偏离”；符合的，填写“无偏离”；低于的，填写“负偏离”。</w:t>
      </w:r>
    </w:p>
    <w:p w14:paraId="0D814503">
      <w:pPr>
        <w:ind w:firstLine="480"/>
      </w:pPr>
      <w:r>
        <w:t>4.“备注”处可填写偏离情况的说明。</w:t>
      </w:r>
    </w:p>
    <w:p w14:paraId="6716F538"/>
    <w:p w14:paraId="59CA6D05"/>
    <w:p w14:paraId="79639F92">
      <w:pPr>
        <w:jc w:val="both"/>
      </w:pPr>
      <w:r>
        <w:rPr>
          <w:rFonts w:hint="eastAsia"/>
          <w:b/>
          <w:sz w:val="24"/>
          <w:lang w:val="en-US" w:eastAsia="zh-CN"/>
        </w:rPr>
        <w:t>十二、</w:t>
      </w: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44A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9F86AF">
            <w:r>
              <w:t>序号</w:t>
            </w:r>
          </w:p>
        </w:tc>
        <w:tc>
          <w:tcPr>
            <w:tcW w:w="1187" w:type="dxa"/>
          </w:tcPr>
          <w:p w14:paraId="669F4E0B">
            <w:r>
              <w:t>参数性质</w:t>
            </w:r>
          </w:p>
        </w:tc>
        <w:tc>
          <w:tcPr>
            <w:tcW w:w="1187" w:type="dxa"/>
          </w:tcPr>
          <w:p w14:paraId="4D4A384B">
            <w:r>
              <w:t>采购文件规定的商务条件</w:t>
            </w:r>
          </w:p>
        </w:tc>
        <w:tc>
          <w:tcPr>
            <w:tcW w:w="1187" w:type="dxa"/>
          </w:tcPr>
          <w:p w14:paraId="51AD5011">
            <w:r>
              <w:t>投标文件响应的具体内容</w:t>
            </w:r>
          </w:p>
        </w:tc>
        <w:tc>
          <w:tcPr>
            <w:tcW w:w="1187" w:type="dxa"/>
          </w:tcPr>
          <w:p w14:paraId="469837BE">
            <w:r>
              <w:t>是否偏离</w:t>
            </w:r>
          </w:p>
        </w:tc>
        <w:tc>
          <w:tcPr>
            <w:tcW w:w="1187" w:type="dxa"/>
          </w:tcPr>
          <w:p w14:paraId="61D058FA">
            <w:r>
              <w:t>证明文件所在位置</w:t>
            </w:r>
          </w:p>
        </w:tc>
        <w:tc>
          <w:tcPr>
            <w:tcW w:w="1187" w:type="dxa"/>
          </w:tcPr>
          <w:p w14:paraId="0756250F">
            <w:r>
              <w:t>备注</w:t>
            </w:r>
          </w:p>
        </w:tc>
      </w:tr>
      <w:tr w14:paraId="094D5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E04FD">
            <w:r>
              <w:t>1</w:t>
            </w:r>
          </w:p>
        </w:tc>
        <w:tc>
          <w:tcPr>
            <w:tcW w:w="1187" w:type="dxa"/>
          </w:tcPr>
          <w:p w14:paraId="3D6B30A7"/>
        </w:tc>
        <w:tc>
          <w:tcPr>
            <w:tcW w:w="1187" w:type="dxa"/>
          </w:tcPr>
          <w:p w14:paraId="66E0EF30"/>
        </w:tc>
        <w:tc>
          <w:tcPr>
            <w:tcW w:w="1187" w:type="dxa"/>
          </w:tcPr>
          <w:p w14:paraId="001981A3"/>
        </w:tc>
        <w:tc>
          <w:tcPr>
            <w:tcW w:w="1187" w:type="dxa"/>
          </w:tcPr>
          <w:p w14:paraId="5FF2182C"/>
        </w:tc>
        <w:tc>
          <w:tcPr>
            <w:tcW w:w="1187" w:type="dxa"/>
          </w:tcPr>
          <w:p w14:paraId="244E05E6"/>
        </w:tc>
        <w:tc>
          <w:tcPr>
            <w:tcW w:w="1187" w:type="dxa"/>
          </w:tcPr>
          <w:p w14:paraId="02CA2F9D"/>
        </w:tc>
      </w:tr>
      <w:tr w14:paraId="69496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26C5D6">
            <w:r>
              <w:t>2</w:t>
            </w:r>
          </w:p>
        </w:tc>
        <w:tc>
          <w:tcPr>
            <w:tcW w:w="1187" w:type="dxa"/>
          </w:tcPr>
          <w:p w14:paraId="41685719"/>
        </w:tc>
        <w:tc>
          <w:tcPr>
            <w:tcW w:w="1187" w:type="dxa"/>
          </w:tcPr>
          <w:p w14:paraId="01DCC5C7"/>
        </w:tc>
        <w:tc>
          <w:tcPr>
            <w:tcW w:w="1187" w:type="dxa"/>
          </w:tcPr>
          <w:p w14:paraId="2E597E0C"/>
        </w:tc>
        <w:tc>
          <w:tcPr>
            <w:tcW w:w="1187" w:type="dxa"/>
          </w:tcPr>
          <w:p w14:paraId="5AB67D38"/>
        </w:tc>
        <w:tc>
          <w:tcPr>
            <w:tcW w:w="1187" w:type="dxa"/>
          </w:tcPr>
          <w:p w14:paraId="74A5CF3F"/>
        </w:tc>
        <w:tc>
          <w:tcPr>
            <w:tcW w:w="1187" w:type="dxa"/>
          </w:tcPr>
          <w:p w14:paraId="6ABD17EE"/>
        </w:tc>
      </w:tr>
      <w:tr w14:paraId="4CE4F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1940A1">
            <w:r>
              <w:t>3</w:t>
            </w:r>
          </w:p>
        </w:tc>
        <w:tc>
          <w:tcPr>
            <w:tcW w:w="1187" w:type="dxa"/>
          </w:tcPr>
          <w:p w14:paraId="6A7FF6AE"/>
        </w:tc>
        <w:tc>
          <w:tcPr>
            <w:tcW w:w="1187" w:type="dxa"/>
          </w:tcPr>
          <w:p w14:paraId="0AC9B926"/>
        </w:tc>
        <w:tc>
          <w:tcPr>
            <w:tcW w:w="1187" w:type="dxa"/>
          </w:tcPr>
          <w:p w14:paraId="5AC62E9A"/>
        </w:tc>
        <w:tc>
          <w:tcPr>
            <w:tcW w:w="1187" w:type="dxa"/>
          </w:tcPr>
          <w:p w14:paraId="275A5587"/>
        </w:tc>
        <w:tc>
          <w:tcPr>
            <w:tcW w:w="1187" w:type="dxa"/>
          </w:tcPr>
          <w:p w14:paraId="5C8D2FD6"/>
        </w:tc>
        <w:tc>
          <w:tcPr>
            <w:tcW w:w="1187" w:type="dxa"/>
          </w:tcPr>
          <w:p w14:paraId="0B27B414"/>
        </w:tc>
      </w:tr>
      <w:tr w14:paraId="77E1E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9858DB">
            <w:r>
              <w:t>4</w:t>
            </w:r>
          </w:p>
        </w:tc>
        <w:tc>
          <w:tcPr>
            <w:tcW w:w="1187" w:type="dxa"/>
          </w:tcPr>
          <w:p w14:paraId="2A408C54"/>
        </w:tc>
        <w:tc>
          <w:tcPr>
            <w:tcW w:w="1187" w:type="dxa"/>
          </w:tcPr>
          <w:p w14:paraId="0DA6A2A9"/>
        </w:tc>
        <w:tc>
          <w:tcPr>
            <w:tcW w:w="1187" w:type="dxa"/>
          </w:tcPr>
          <w:p w14:paraId="1FF4E1AC"/>
        </w:tc>
        <w:tc>
          <w:tcPr>
            <w:tcW w:w="1187" w:type="dxa"/>
          </w:tcPr>
          <w:p w14:paraId="611999BF"/>
        </w:tc>
        <w:tc>
          <w:tcPr>
            <w:tcW w:w="1187" w:type="dxa"/>
          </w:tcPr>
          <w:p w14:paraId="61BC0EC2"/>
        </w:tc>
        <w:tc>
          <w:tcPr>
            <w:tcW w:w="1187" w:type="dxa"/>
          </w:tcPr>
          <w:p w14:paraId="5AA29E0D"/>
        </w:tc>
      </w:tr>
      <w:tr w14:paraId="4A8EF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BA3B02">
            <w:r>
              <w:t>5</w:t>
            </w:r>
          </w:p>
        </w:tc>
        <w:tc>
          <w:tcPr>
            <w:tcW w:w="1187" w:type="dxa"/>
          </w:tcPr>
          <w:p w14:paraId="00B308DE"/>
        </w:tc>
        <w:tc>
          <w:tcPr>
            <w:tcW w:w="1187" w:type="dxa"/>
          </w:tcPr>
          <w:p w14:paraId="3F95C93E"/>
        </w:tc>
        <w:tc>
          <w:tcPr>
            <w:tcW w:w="1187" w:type="dxa"/>
          </w:tcPr>
          <w:p w14:paraId="0712B772"/>
        </w:tc>
        <w:tc>
          <w:tcPr>
            <w:tcW w:w="1187" w:type="dxa"/>
          </w:tcPr>
          <w:p w14:paraId="7027D3D7"/>
        </w:tc>
        <w:tc>
          <w:tcPr>
            <w:tcW w:w="1187" w:type="dxa"/>
          </w:tcPr>
          <w:p w14:paraId="5303C9E8"/>
        </w:tc>
        <w:tc>
          <w:tcPr>
            <w:tcW w:w="1187" w:type="dxa"/>
          </w:tcPr>
          <w:p w14:paraId="54941D5D"/>
        </w:tc>
      </w:tr>
      <w:tr w14:paraId="474A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DA6A5E">
            <w:r>
              <w:t>6</w:t>
            </w:r>
          </w:p>
        </w:tc>
        <w:tc>
          <w:tcPr>
            <w:tcW w:w="1187" w:type="dxa"/>
          </w:tcPr>
          <w:p w14:paraId="0F6FEB16"/>
        </w:tc>
        <w:tc>
          <w:tcPr>
            <w:tcW w:w="1187" w:type="dxa"/>
          </w:tcPr>
          <w:p w14:paraId="320908D5"/>
        </w:tc>
        <w:tc>
          <w:tcPr>
            <w:tcW w:w="1187" w:type="dxa"/>
          </w:tcPr>
          <w:p w14:paraId="26BCE53A"/>
        </w:tc>
        <w:tc>
          <w:tcPr>
            <w:tcW w:w="1187" w:type="dxa"/>
          </w:tcPr>
          <w:p w14:paraId="3F133323"/>
        </w:tc>
        <w:tc>
          <w:tcPr>
            <w:tcW w:w="1187" w:type="dxa"/>
          </w:tcPr>
          <w:p w14:paraId="69B406F4"/>
        </w:tc>
        <w:tc>
          <w:tcPr>
            <w:tcW w:w="1187" w:type="dxa"/>
          </w:tcPr>
          <w:p w14:paraId="0A6850D0"/>
        </w:tc>
      </w:tr>
      <w:tr w14:paraId="096FE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2DB7F9">
            <w:r>
              <w:t>7</w:t>
            </w:r>
          </w:p>
        </w:tc>
        <w:tc>
          <w:tcPr>
            <w:tcW w:w="1187" w:type="dxa"/>
          </w:tcPr>
          <w:p w14:paraId="724413D1"/>
        </w:tc>
        <w:tc>
          <w:tcPr>
            <w:tcW w:w="1187" w:type="dxa"/>
          </w:tcPr>
          <w:p w14:paraId="65DCDED0"/>
        </w:tc>
        <w:tc>
          <w:tcPr>
            <w:tcW w:w="1187" w:type="dxa"/>
          </w:tcPr>
          <w:p w14:paraId="426537DB"/>
        </w:tc>
        <w:tc>
          <w:tcPr>
            <w:tcW w:w="1187" w:type="dxa"/>
          </w:tcPr>
          <w:p w14:paraId="351ADADD"/>
        </w:tc>
        <w:tc>
          <w:tcPr>
            <w:tcW w:w="1187" w:type="dxa"/>
          </w:tcPr>
          <w:p w14:paraId="58B1026D"/>
        </w:tc>
        <w:tc>
          <w:tcPr>
            <w:tcW w:w="1187" w:type="dxa"/>
          </w:tcPr>
          <w:p w14:paraId="1B3366F0"/>
        </w:tc>
      </w:tr>
      <w:tr w14:paraId="7C9C9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440EFB">
            <w:r>
              <w:t>8</w:t>
            </w:r>
          </w:p>
        </w:tc>
        <w:tc>
          <w:tcPr>
            <w:tcW w:w="1187" w:type="dxa"/>
          </w:tcPr>
          <w:p w14:paraId="16436589"/>
        </w:tc>
        <w:tc>
          <w:tcPr>
            <w:tcW w:w="1187" w:type="dxa"/>
          </w:tcPr>
          <w:p w14:paraId="4F0AE76C"/>
        </w:tc>
        <w:tc>
          <w:tcPr>
            <w:tcW w:w="1187" w:type="dxa"/>
          </w:tcPr>
          <w:p w14:paraId="18C489E7"/>
        </w:tc>
        <w:tc>
          <w:tcPr>
            <w:tcW w:w="1187" w:type="dxa"/>
          </w:tcPr>
          <w:p w14:paraId="1FD15495"/>
        </w:tc>
        <w:tc>
          <w:tcPr>
            <w:tcW w:w="1187" w:type="dxa"/>
          </w:tcPr>
          <w:p w14:paraId="05773A37"/>
        </w:tc>
        <w:tc>
          <w:tcPr>
            <w:tcW w:w="1187" w:type="dxa"/>
          </w:tcPr>
          <w:p w14:paraId="0B1BF2E3"/>
        </w:tc>
      </w:tr>
      <w:tr w14:paraId="66141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79DD57">
            <w:r>
              <w:t>9</w:t>
            </w:r>
          </w:p>
        </w:tc>
        <w:tc>
          <w:tcPr>
            <w:tcW w:w="1187" w:type="dxa"/>
          </w:tcPr>
          <w:p w14:paraId="602D4227"/>
        </w:tc>
        <w:tc>
          <w:tcPr>
            <w:tcW w:w="1187" w:type="dxa"/>
          </w:tcPr>
          <w:p w14:paraId="0BFAF864"/>
        </w:tc>
        <w:tc>
          <w:tcPr>
            <w:tcW w:w="1187" w:type="dxa"/>
          </w:tcPr>
          <w:p w14:paraId="5874AA06"/>
        </w:tc>
        <w:tc>
          <w:tcPr>
            <w:tcW w:w="1187" w:type="dxa"/>
          </w:tcPr>
          <w:p w14:paraId="7A9B84CB"/>
        </w:tc>
        <w:tc>
          <w:tcPr>
            <w:tcW w:w="1187" w:type="dxa"/>
          </w:tcPr>
          <w:p w14:paraId="7E05BEDB"/>
        </w:tc>
        <w:tc>
          <w:tcPr>
            <w:tcW w:w="1187" w:type="dxa"/>
          </w:tcPr>
          <w:p w14:paraId="39E54A5D"/>
        </w:tc>
      </w:tr>
      <w:tr w14:paraId="35359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4E7DE0">
            <w:r>
              <w:t>……</w:t>
            </w:r>
          </w:p>
        </w:tc>
        <w:tc>
          <w:tcPr>
            <w:tcW w:w="1187" w:type="dxa"/>
          </w:tcPr>
          <w:p w14:paraId="15561F47"/>
        </w:tc>
        <w:tc>
          <w:tcPr>
            <w:tcW w:w="1187" w:type="dxa"/>
          </w:tcPr>
          <w:p w14:paraId="58D02866"/>
        </w:tc>
        <w:tc>
          <w:tcPr>
            <w:tcW w:w="1187" w:type="dxa"/>
          </w:tcPr>
          <w:p w14:paraId="1BE95C6D"/>
        </w:tc>
        <w:tc>
          <w:tcPr>
            <w:tcW w:w="1187" w:type="dxa"/>
          </w:tcPr>
          <w:p w14:paraId="1F8E4B70"/>
        </w:tc>
        <w:tc>
          <w:tcPr>
            <w:tcW w:w="1187" w:type="dxa"/>
          </w:tcPr>
          <w:p w14:paraId="5D3E8439"/>
        </w:tc>
        <w:tc>
          <w:tcPr>
            <w:tcW w:w="1187" w:type="dxa"/>
          </w:tcPr>
          <w:p w14:paraId="528FA8D7"/>
        </w:tc>
      </w:tr>
    </w:tbl>
    <w:p w14:paraId="00BA5D17">
      <w:pPr>
        <w:ind w:firstLine="480"/>
      </w:pPr>
      <w:r>
        <w:t>说明：</w:t>
      </w:r>
    </w:p>
    <w:p w14:paraId="0CE74EF0">
      <w:pPr>
        <w:ind w:firstLine="480"/>
      </w:pPr>
      <w:r>
        <w:t>1. “采购文件规定的商务条件”项下填写的内容应与招标文件中采购需求的 “商务要求”的内容保持一致。</w:t>
      </w:r>
    </w:p>
    <w:p w14:paraId="336744B6">
      <w:pPr>
        <w:ind w:firstLine="480"/>
      </w:pPr>
      <w: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9579618">
      <w:pPr>
        <w:ind w:firstLine="480"/>
      </w:pPr>
      <w: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9879D13">
      <w:pPr>
        <w:ind w:firstLine="480"/>
      </w:pPr>
      <w:r>
        <w:t>4. “是否偏离”项下应按下列规定填写：优于的，填写“正偏离”；符合的，填写“无偏离”；低于的，填写“负偏离”。</w:t>
      </w:r>
    </w:p>
    <w:p w14:paraId="33433A25">
      <w:pPr>
        <w:ind w:firstLine="480"/>
      </w:pPr>
      <w:r>
        <w:t>5.“备注”处可填写偏离情况的说明。</w:t>
      </w:r>
    </w:p>
    <w:p w14:paraId="712C1E0F">
      <w:pPr>
        <w:ind w:firstLine="480"/>
      </w:pPr>
    </w:p>
    <w:p w14:paraId="4263DBF0">
      <w:r>
        <w:t xml:space="preserve"> </w:t>
      </w:r>
    </w:p>
    <w:p w14:paraId="671D9228">
      <w:pPr>
        <w:rPr>
          <w:rFonts w:hint="eastAsia"/>
          <w:b/>
          <w:bCs/>
          <w:lang w:val="en-US" w:eastAsia="zh-CN"/>
        </w:rPr>
      </w:pPr>
    </w:p>
    <w:p w14:paraId="2F6A19CD">
      <w:pPr>
        <w:rPr>
          <w:rFonts w:hint="eastAsia"/>
          <w:b/>
          <w:bCs/>
          <w:lang w:val="en-US" w:eastAsia="zh-CN"/>
        </w:rPr>
      </w:pPr>
    </w:p>
    <w:p w14:paraId="47B02768">
      <w:pPr>
        <w:rPr>
          <w:rFonts w:hint="eastAsia" w:eastAsiaTheme="minorEastAsia"/>
          <w:b/>
          <w:bCs/>
          <w:lang w:val="en-US" w:eastAsia="zh-CN"/>
        </w:rPr>
      </w:pPr>
      <w:r>
        <w:rPr>
          <w:rFonts w:hint="eastAsia"/>
          <w:b/>
          <w:bCs/>
          <w:lang w:val="en-US" w:eastAsia="zh-CN"/>
        </w:rPr>
        <w:t>十三、</w:t>
      </w:r>
    </w:p>
    <w:p w14:paraId="227AEEE1">
      <w:pPr>
        <w:ind w:firstLine="480"/>
      </w:pPr>
      <w:r>
        <w:t>（以下格式文件由供应商根据需要选用）</w:t>
      </w:r>
    </w:p>
    <w:p w14:paraId="04F5FD1B">
      <w:pPr>
        <w:jc w:val="center"/>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0D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259D3">
            <w:r>
              <w:t>序号</w:t>
            </w:r>
          </w:p>
        </w:tc>
        <w:tc>
          <w:tcPr>
            <w:tcW w:w="2076" w:type="dxa"/>
          </w:tcPr>
          <w:p w14:paraId="788E07B9">
            <w:r>
              <w:t>拟定时间安排</w:t>
            </w:r>
          </w:p>
        </w:tc>
        <w:tc>
          <w:tcPr>
            <w:tcW w:w="2076" w:type="dxa"/>
          </w:tcPr>
          <w:p w14:paraId="5B578F99">
            <w:r>
              <w:t>计划完成的工作内容</w:t>
            </w:r>
          </w:p>
        </w:tc>
        <w:tc>
          <w:tcPr>
            <w:tcW w:w="2076" w:type="dxa"/>
          </w:tcPr>
          <w:p w14:paraId="6C0D79E3">
            <w:r>
              <w:t>实施方建议或要求</w:t>
            </w:r>
          </w:p>
        </w:tc>
      </w:tr>
      <w:tr w14:paraId="5355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BC1BE">
            <w:r>
              <w:t>1</w:t>
            </w:r>
          </w:p>
        </w:tc>
        <w:tc>
          <w:tcPr>
            <w:tcW w:w="2076" w:type="dxa"/>
          </w:tcPr>
          <w:p w14:paraId="7A6C464A">
            <w:r>
              <w:t>拟定___年___月___日</w:t>
            </w:r>
          </w:p>
        </w:tc>
        <w:tc>
          <w:tcPr>
            <w:tcW w:w="2076" w:type="dxa"/>
          </w:tcPr>
          <w:p w14:paraId="0AC4DE8C">
            <w:r>
              <w:t>签定合同并生效</w:t>
            </w:r>
          </w:p>
        </w:tc>
        <w:tc>
          <w:tcPr>
            <w:tcW w:w="2076" w:type="dxa"/>
          </w:tcPr>
          <w:p w14:paraId="6D952091"/>
        </w:tc>
      </w:tr>
      <w:tr w14:paraId="1836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323220">
            <w:r>
              <w:t>2</w:t>
            </w:r>
          </w:p>
        </w:tc>
        <w:tc>
          <w:tcPr>
            <w:tcW w:w="2076" w:type="dxa"/>
          </w:tcPr>
          <w:p w14:paraId="1B6073EC">
            <w:r>
              <w:t>___月___日—___月___日</w:t>
            </w:r>
          </w:p>
        </w:tc>
        <w:tc>
          <w:tcPr>
            <w:tcW w:w="2076" w:type="dxa"/>
          </w:tcPr>
          <w:p w14:paraId="28F272AD"/>
        </w:tc>
        <w:tc>
          <w:tcPr>
            <w:tcW w:w="2076" w:type="dxa"/>
          </w:tcPr>
          <w:p w14:paraId="65DD153E"/>
        </w:tc>
      </w:tr>
      <w:tr w14:paraId="0EAD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F3A01">
            <w:r>
              <w:t>3</w:t>
            </w:r>
          </w:p>
        </w:tc>
        <w:tc>
          <w:tcPr>
            <w:tcW w:w="2076" w:type="dxa"/>
          </w:tcPr>
          <w:p w14:paraId="0CF8A1D7">
            <w:r>
              <w:t>___月___日—___月___日</w:t>
            </w:r>
          </w:p>
        </w:tc>
        <w:tc>
          <w:tcPr>
            <w:tcW w:w="2076" w:type="dxa"/>
          </w:tcPr>
          <w:p w14:paraId="10BBF287"/>
        </w:tc>
        <w:tc>
          <w:tcPr>
            <w:tcW w:w="2076" w:type="dxa"/>
          </w:tcPr>
          <w:p w14:paraId="56C73981"/>
        </w:tc>
      </w:tr>
      <w:tr w14:paraId="6734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7F4CB5">
            <w:r>
              <w:t>4</w:t>
            </w:r>
          </w:p>
        </w:tc>
        <w:tc>
          <w:tcPr>
            <w:tcW w:w="2076" w:type="dxa"/>
          </w:tcPr>
          <w:p w14:paraId="65A13EEF">
            <w:r>
              <w:t>___月___日—___月___日</w:t>
            </w:r>
          </w:p>
        </w:tc>
        <w:tc>
          <w:tcPr>
            <w:tcW w:w="2076" w:type="dxa"/>
          </w:tcPr>
          <w:p w14:paraId="51C242ED">
            <w:r>
              <w:t>质保期</w:t>
            </w:r>
          </w:p>
        </w:tc>
        <w:tc>
          <w:tcPr>
            <w:tcW w:w="2076" w:type="dxa"/>
          </w:tcPr>
          <w:p w14:paraId="285CD8B5"/>
        </w:tc>
      </w:tr>
    </w:tbl>
    <w:p w14:paraId="0139389F">
      <w:pPr>
        <w:ind w:firstLine="480"/>
      </w:pPr>
    </w:p>
    <w:p w14:paraId="16D23A26">
      <w:r>
        <w:t xml:space="preserve"> </w:t>
      </w:r>
    </w:p>
    <w:p w14:paraId="73ADFE21">
      <w:pPr>
        <w:pStyle w:val="22"/>
        <w:outlineLvl w:val="2"/>
        <w:rPr>
          <w:b/>
          <w:bCs/>
          <w:sz w:val="28"/>
          <w:szCs w:val="28"/>
        </w:rPr>
      </w:pPr>
      <w:r>
        <w:rPr>
          <w:rFonts w:hint="eastAsia"/>
          <w:b/>
          <w:sz w:val="28"/>
          <w:lang w:val="en-US" w:eastAsia="zh-CN"/>
        </w:rPr>
        <w:t>十四、</w:t>
      </w:r>
      <w:r>
        <w:rPr>
          <w:b/>
          <w:bCs/>
          <w:sz w:val="28"/>
          <w:szCs w:val="28"/>
        </w:rPr>
        <w:t>项目实施方案、质量保证及售后服务承诺等</w:t>
      </w:r>
    </w:p>
    <w:p w14:paraId="63D2BA48">
      <w:pPr>
        <w:pStyle w:val="22"/>
        <w:ind w:firstLine="480"/>
      </w:pPr>
      <w:r>
        <w:t>（以下格式文件由供应商根据需要选用）</w:t>
      </w:r>
    </w:p>
    <w:p w14:paraId="5CBB9694">
      <w:pPr>
        <w:pStyle w:val="22"/>
        <w:ind w:firstLine="480"/>
      </w:pPr>
      <w:r>
        <w:t>项目实施方案、质量保证及售后服务</w:t>
      </w:r>
      <w:r>
        <w:rPr>
          <w:rFonts w:hint="eastAsia"/>
          <w:lang w:val="en-US" w:eastAsia="zh-CN"/>
        </w:rPr>
        <w:t>,维修响应时间</w:t>
      </w:r>
      <w:r>
        <w:t>承诺等内容和格式自拟。</w:t>
      </w:r>
    </w:p>
    <w:p w14:paraId="55447A49">
      <w:pPr>
        <w:pStyle w:val="22"/>
        <w:ind w:firstLine="480"/>
      </w:pPr>
      <w:r>
        <w:t xml:space="preserve">  </w:t>
      </w:r>
    </w:p>
    <w:p w14:paraId="237918E9">
      <w:pPr>
        <w:pStyle w:val="22"/>
        <w:ind w:firstLine="480"/>
      </w:pPr>
    </w:p>
    <w:p w14:paraId="083304ED">
      <w:pPr>
        <w:pStyle w:val="22"/>
        <w:ind w:firstLine="480"/>
      </w:pPr>
    </w:p>
    <w:p w14:paraId="2FA36053">
      <w:pPr>
        <w:pStyle w:val="22"/>
        <w:ind w:firstLine="480"/>
      </w:pPr>
    </w:p>
    <w:p w14:paraId="34C60A91">
      <w:pPr>
        <w:ind w:firstLine="480"/>
      </w:pPr>
    </w:p>
    <w:p w14:paraId="634687BD">
      <w:pPr>
        <w:pStyle w:val="22"/>
        <w:rPr>
          <w:rFonts w:hint="eastAsia"/>
          <w:lang w:val="en-US" w:eastAsia="zh-Hans"/>
        </w:rPr>
      </w:pPr>
    </w:p>
    <w:p w14:paraId="1AEEE59B">
      <w:pPr>
        <w:spacing w:line="360" w:lineRule="auto"/>
        <w:jc w:val="both"/>
        <w:rPr>
          <w:rFonts w:ascii="宋体" w:hAnsi="宋体"/>
        </w:rPr>
      </w:pPr>
      <w:r>
        <w:rPr>
          <w:rFonts w:hint="eastAsia" w:ascii="宋体" w:hAnsi="宋体" w:cs="宋体"/>
          <w:b/>
          <w:bCs/>
          <w:i w:val="0"/>
          <w:iCs w:val="0"/>
          <w:caps w:val="0"/>
          <w:color w:val="333333"/>
          <w:spacing w:val="0"/>
          <w:kern w:val="0"/>
          <w:sz w:val="28"/>
          <w:szCs w:val="28"/>
          <w:shd w:val="clear" w:fill="FFFFFF"/>
          <w:lang w:val="en-US" w:eastAsia="zh-CN" w:bidi="ar"/>
        </w:rPr>
        <w:t>十五、</w:t>
      </w:r>
      <w:r>
        <w:rPr>
          <w:rFonts w:hint="eastAsia" w:ascii="宋体" w:hAnsi="宋体" w:eastAsia="宋体" w:cs="宋体"/>
          <w:b/>
          <w:bCs/>
          <w:i w:val="0"/>
          <w:iCs w:val="0"/>
          <w:caps w:val="0"/>
          <w:color w:val="333333"/>
          <w:spacing w:val="0"/>
          <w:kern w:val="0"/>
          <w:sz w:val="28"/>
          <w:szCs w:val="28"/>
          <w:shd w:val="clear" w:fill="FFFFFF"/>
          <w:lang w:val="en-US" w:eastAsia="zh-CN" w:bidi="ar"/>
        </w:rPr>
        <w:t>卷帘、布帘、隔帘、轨道的检测报告（需要加盖公章）</w:t>
      </w:r>
    </w:p>
    <w:p w14:paraId="2CBA2E3E">
      <w:pPr>
        <w:spacing w:line="360" w:lineRule="auto"/>
        <w:jc w:val="both"/>
        <w:rPr>
          <w:rFonts w:ascii="宋体" w:hAnsi="宋体"/>
        </w:rPr>
      </w:pPr>
    </w:p>
    <w:p w14:paraId="7008D32D">
      <w:pPr>
        <w:spacing w:line="360" w:lineRule="auto"/>
        <w:jc w:val="both"/>
        <w:rPr>
          <w:rFonts w:ascii="宋体" w:hAnsi="宋体"/>
        </w:rPr>
      </w:pPr>
    </w:p>
    <w:p w14:paraId="777849AC">
      <w:pPr>
        <w:spacing w:line="360" w:lineRule="auto"/>
        <w:jc w:val="both"/>
        <w:rPr>
          <w:rFonts w:ascii="宋体" w:hAnsi="宋体"/>
        </w:rPr>
      </w:pPr>
    </w:p>
    <w:p w14:paraId="40293ACE">
      <w:pPr>
        <w:spacing w:line="360" w:lineRule="auto"/>
        <w:jc w:val="both"/>
        <w:rPr>
          <w:rFonts w:ascii="宋体" w:hAnsi="宋体"/>
        </w:rPr>
      </w:pPr>
    </w:p>
    <w:p w14:paraId="21DA692A">
      <w:pPr>
        <w:spacing w:line="360" w:lineRule="auto"/>
        <w:jc w:val="both"/>
        <w:rPr>
          <w:rFonts w:ascii="宋体" w:hAnsi="宋体"/>
        </w:rPr>
      </w:pPr>
    </w:p>
    <w:p w14:paraId="141F256E">
      <w:pPr>
        <w:spacing w:line="360" w:lineRule="auto"/>
        <w:jc w:val="both"/>
        <w:rPr>
          <w:rFonts w:ascii="宋体" w:hAnsi="宋体"/>
        </w:rPr>
      </w:pPr>
    </w:p>
    <w:p w14:paraId="4A8EE870">
      <w:pPr>
        <w:spacing w:line="360" w:lineRule="auto"/>
        <w:jc w:val="both"/>
        <w:rPr>
          <w:rFonts w:ascii="宋体" w:hAnsi="宋体"/>
        </w:rPr>
      </w:pPr>
    </w:p>
    <w:p w14:paraId="2849A647">
      <w:pPr>
        <w:spacing w:line="360" w:lineRule="auto"/>
        <w:jc w:val="both"/>
        <w:rPr>
          <w:rFonts w:ascii="宋体" w:hAnsi="宋体"/>
        </w:rPr>
      </w:pPr>
    </w:p>
    <w:p w14:paraId="445D49F4">
      <w:pPr>
        <w:spacing w:line="360" w:lineRule="auto"/>
        <w:jc w:val="both"/>
        <w:rPr>
          <w:rFonts w:ascii="宋体" w:hAnsi="宋体"/>
        </w:rPr>
      </w:pPr>
    </w:p>
    <w:p w14:paraId="5C70EADD">
      <w:pPr>
        <w:spacing w:line="360" w:lineRule="auto"/>
        <w:jc w:val="both"/>
        <w:rPr>
          <w:rFonts w:ascii="宋体" w:hAnsi="宋体"/>
        </w:rPr>
      </w:pPr>
    </w:p>
    <w:p w14:paraId="2CFC784A">
      <w:pPr>
        <w:spacing w:line="360" w:lineRule="auto"/>
        <w:jc w:val="both"/>
        <w:rPr>
          <w:rFonts w:ascii="宋体" w:hAnsi="宋体"/>
        </w:rPr>
      </w:pPr>
    </w:p>
    <w:p w14:paraId="0C920B88">
      <w:pPr>
        <w:spacing w:line="360" w:lineRule="auto"/>
        <w:jc w:val="both"/>
        <w:rPr>
          <w:rFonts w:ascii="宋体" w:hAnsi="宋体"/>
        </w:rPr>
      </w:pPr>
    </w:p>
    <w:p w14:paraId="6F5FAD2D">
      <w:pPr>
        <w:spacing w:line="360" w:lineRule="auto"/>
        <w:jc w:val="both"/>
        <w:rPr>
          <w:rFonts w:ascii="宋体" w:hAnsi="宋体"/>
        </w:rPr>
      </w:pPr>
    </w:p>
    <w:p w14:paraId="20B711FA">
      <w:pPr>
        <w:spacing w:line="360" w:lineRule="auto"/>
        <w:jc w:val="both"/>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4BDE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14:paraId="5474BD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BC76D"/>
    <w:multiLevelType w:val="singleLevel"/>
    <w:tmpl w:val="259BC76D"/>
    <w:lvl w:ilvl="0" w:tentative="0">
      <w:start w:val="9"/>
      <w:numFmt w:val="chineseCounting"/>
      <w:suff w:val="nothing"/>
      <w:lvlText w:val="%1、"/>
      <w:lvlJc w:val="left"/>
      <w:pPr>
        <w:ind w:left="421" w:leftChars="0" w:firstLine="0" w:firstLineChars="0"/>
      </w:pPr>
      <w:rPr>
        <w:rFonts w:hint="eastAsia"/>
      </w:rPr>
    </w:lvl>
  </w:abstractNum>
  <w:abstractNum w:abstractNumId="1">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2CE1D9B"/>
    <w:rsid w:val="07783C4E"/>
    <w:rsid w:val="0B116715"/>
    <w:rsid w:val="14065285"/>
    <w:rsid w:val="18C434D0"/>
    <w:rsid w:val="229E356D"/>
    <w:rsid w:val="23313C32"/>
    <w:rsid w:val="24022F38"/>
    <w:rsid w:val="258F574A"/>
    <w:rsid w:val="27803472"/>
    <w:rsid w:val="2F93333A"/>
    <w:rsid w:val="336F6BC3"/>
    <w:rsid w:val="339832DA"/>
    <w:rsid w:val="35333FC1"/>
    <w:rsid w:val="38C249C7"/>
    <w:rsid w:val="39445D84"/>
    <w:rsid w:val="3CD45671"/>
    <w:rsid w:val="3CEA428A"/>
    <w:rsid w:val="470E311A"/>
    <w:rsid w:val="475D64AF"/>
    <w:rsid w:val="48AF1BC0"/>
    <w:rsid w:val="4BE12898"/>
    <w:rsid w:val="53B63549"/>
    <w:rsid w:val="570B73D6"/>
    <w:rsid w:val="588875E4"/>
    <w:rsid w:val="5A366BCB"/>
    <w:rsid w:val="5BA44DD9"/>
    <w:rsid w:val="5C4A0E16"/>
    <w:rsid w:val="5C5C6657"/>
    <w:rsid w:val="685A7F3B"/>
    <w:rsid w:val="6C7A22E9"/>
    <w:rsid w:val="6CEC29B7"/>
    <w:rsid w:val="711E0F4A"/>
    <w:rsid w:val="73330467"/>
    <w:rsid w:val="79B20A7F"/>
    <w:rsid w:val="7E2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20"/>
    <w:semiHidden/>
    <w:unhideWhenUsed/>
    <w:qFormat/>
    <w:uiPriority w:val="99"/>
    <w:pPr>
      <w:spacing w:after="120"/>
    </w:pPr>
    <w:rPr>
      <w:sz w:val="16"/>
      <w:szCs w:val="16"/>
    </w:rPr>
  </w:style>
  <w:style w:type="paragraph" w:styleId="4">
    <w:name w:val="Body Text"/>
    <w:basedOn w:val="1"/>
    <w:next w:val="1"/>
    <w:link w:val="21"/>
    <w:qFormat/>
    <w:uiPriority w:val="0"/>
    <w:pPr>
      <w:spacing w:after="120"/>
    </w:pPr>
    <w:rPr>
      <w:sz w:val="21"/>
      <w:szCs w:val="20"/>
    </w:rPr>
  </w:style>
  <w:style w:type="paragraph" w:styleId="5">
    <w:name w:val="Body Text Indent"/>
    <w:basedOn w:val="1"/>
    <w:link w:val="18"/>
    <w:qFormat/>
    <w:uiPriority w:val="0"/>
    <w:pPr>
      <w:widowControl w:val="0"/>
      <w:ind w:firstLine="830" w:firstLineChars="352"/>
      <w:jc w:val="both"/>
    </w:pPr>
    <w:rPr>
      <w:rFonts w:ascii="仿宋_GB2312" w:eastAsia="仿宋_GB2312" w:cstheme="minorBidi"/>
      <w:kern w:val="2"/>
      <w:sz w:val="32"/>
      <w:szCs w:val="22"/>
    </w:rPr>
  </w:style>
  <w:style w:type="paragraph" w:styleId="6">
    <w:name w:val="Plain Text"/>
    <w:basedOn w:val="1"/>
    <w:link w:val="19"/>
    <w:qFormat/>
    <w:uiPriority w:val="0"/>
    <w:pPr>
      <w:widowControl w:val="0"/>
      <w:jc w:val="both"/>
    </w:pPr>
    <w:rPr>
      <w:rFonts w:ascii="宋体" w:hAnsi="Courier New" w:cs="Courier New" w:eastAsiaTheme="minorEastAsia"/>
      <w:kern w:val="2"/>
      <w:sz w:val="21"/>
      <w:szCs w:val="21"/>
    </w:rPr>
  </w:style>
  <w:style w:type="paragraph" w:styleId="7">
    <w:name w:val="footer"/>
    <w:basedOn w:val="1"/>
    <w:link w:val="13"/>
    <w:semiHidden/>
    <w:unhideWhenUsed/>
    <w:qFormat/>
    <w:uiPriority w:val="99"/>
    <w:pPr>
      <w:tabs>
        <w:tab w:val="center" w:pos="4153"/>
        <w:tab w:val="right" w:pos="8306"/>
      </w:tabs>
      <w:snapToGrid w:val="0"/>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5"/>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2">
    <w:name w:val="页眉 Char"/>
    <w:basedOn w:val="11"/>
    <w:link w:val="8"/>
    <w:semiHidden/>
    <w:qFormat/>
    <w:uiPriority w:val="99"/>
    <w:rPr>
      <w:rFonts w:ascii="Times New Roman" w:hAnsi="Times New Roman" w:eastAsia="宋体" w:cs="Times New Roman"/>
      <w:kern w:val="0"/>
      <w:sz w:val="18"/>
      <w:szCs w:val="18"/>
    </w:rPr>
  </w:style>
  <w:style w:type="character" w:customStyle="1" w:styleId="13">
    <w:name w:val="页脚 Char"/>
    <w:basedOn w:val="11"/>
    <w:link w:val="7"/>
    <w:semiHidden/>
    <w:qFormat/>
    <w:uiPriority w:val="99"/>
    <w:rPr>
      <w:rFonts w:ascii="Times New Roman" w:hAnsi="Times New Roman" w:eastAsia="宋体" w:cs="Times New Roman"/>
      <w:kern w:val="0"/>
      <w:sz w:val="18"/>
      <w:szCs w:val="18"/>
    </w:rPr>
  </w:style>
  <w:style w:type="character" w:customStyle="1" w:styleId="14">
    <w:name w:val="标题 Char"/>
    <w:link w:val="9"/>
    <w:qFormat/>
    <w:uiPriority w:val="0"/>
    <w:rPr>
      <w:rFonts w:ascii="Cambria" w:hAnsi="Cambria"/>
      <w:b/>
      <w:bCs/>
      <w:kern w:val="28"/>
      <w:sz w:val="32"/>
      <w:szCs w:val="32"/>
    </w:rPr>
  </w:style>
  <w:style w:type="character" w:customStyle="1" w:styleId="15">
    <w:name w:val="标题 Char1"/>
    <w:basedOn w:val="11"/>
    <w:link w:val="9"/>
    <w:qFormat/>
    <w:uiPriority w:val="10"/>
    <w:rPr>
      <w:rFonts w:eastAsia="宋体" w:asciiTheme="majorHAnsi" w:hAnsiTheme="majorHAnsi" w:cstheme="majorBidi"/>
      <w:b/>
      <w:bCs/>
      <w:kern w:val="0"/>
      <w:sz w:val="32"/>
      <w:szCs w:val="32"/>
    </w:rPr>
  </w:style>
  <w:style w:type="character" w:customStyle="1" w:styleId="16">
    <w:name w:val="纯文本 Char1"/>
    <w:link w:val="6"/>
    <w:qFormat/>
    <w:uiPriority w:val="0"/>
    <w:rPr>
      <w:rFonts w:ascii="宋体" w:hAnsi="Courier New" w:cs="Courier New"/>
      <w:szCs w:val="21"/>
    </w:rPr>
  </w:style>
  <w:style w:type="character" w:customStyle="1" w:styleId="17">
    <w:name w:val="正文文本缩进 Char"/>
    <w:link w:val="5"/>
    <w:qFormat/>
    <w:uiPriority w:val="0"/>
    <w:rPr>
      <w:rFonts w:ascii="仿宋_GB2312" w:hAnsi="Times New Roman" w:eastAsia="仿宋_GB2312"/>
      <w:sz w:val="32"/>
    </w:rPr>
  </w:style>
  <w:style w:type="character" w:customStyle="1" w:styleId="18">
    <w:name w:val="正文文本缩进 Char1"/>
    <w:basedOn w:val="11"/>
    <w:link w:val="5"/>
    <w:semiHidden/>
    <w:qFormat/>
    <w:uiPriority w:val="99"/>
    <w:rPr>
      <w:rFonts w:ascii="Times New Roman" w:hAnsi="Times New Roman" w:eastAsia="宋体" w:cs="Times New Roman"/>
      <w:kern w:val="0"/>
      <w:sz w:val="24"/>
      <w:szCs w:val="24"/>
    </w:rPr>
  </w:style>
  <w:style w:type="character" w:customStyle="1" w:styleId="19">
    <w:name w:val="纯文本 Char"/>
    <w:basedOn w:val="11"/>
    <w:link w:val="6"/>
    <w:semiHidden/>
    <w:qFormat/>
    <w:uiPriority w:val="99"/>
    <w:rPr>
      <w:rFonts w:ascii="宋体" w:hAnsi="Courier New" w:eastAsia="宋体" w:cs="Courier New"/>
      <w:kern w:val="0"/>
      <w:szCs w:val="21"/>
    </w:rPr>
  </w:style>
  <w:style w:type="character" w:customStyle="1" w:styleId="20">
    <w:name w:val="正文文本 3 Char"/>
    <w:basedOn w:val="11"/>
    <w:link w:val="3"/>
    <w:semiHidden/>
    <w:qFormat/>
    <w:uiPriority w:val="99"/>
    <w:rPr>
      <w:rFonts w:ascii="Times New Roman" w:hAnsi="Times New Roman" w:eastAsia="宋体" w:cs="Times New Roman"/>
      <w:kern w:val="0"/>
      <w:sz w:val="16"/>
      <w:szCs w:val="16"/>
    </w:rPr>
  </w:style>
  <w:style w:type="character" w:customStyle="1" w:styleId="21">
    <w:name w:val="正文文本 Char"/>
    <w:basedOn w:val="11"/>
    <w:link w:val="4"/>
    <w:qFormat/>
    <w:uiPriority w:val="0"/>
    <w:rPr>
      <w:rFonts w:ascii="Times New Roman" w:hAnsi="Times New Roman"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customStyle="1" w:styleId="23">
    <w:name w:val="_Style 3"/>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4563</Words>
  <Characters>5227</Characters>
  <Lines>41</Lines>
  <Paragraphs>11</Paragraphs>
  <TotalTime>36</TotalTime>
  <ScaleCrop>false</ScaleCrop>
  <LinksUpToDate>false</LinksUpToDate>
  <CharactersWithSpaces>6083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Administrator</cp:lastModifiedBy>
  <cp:lastPrinted>2025-04-17T03:22:00Z</cp:lastPrinted>
  <dcterms:modified xsi:type="dcterms:W3CDTF">2025-07-02T08:49:49Z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D8C32810D6C743809C02FA613583AE0B_13</vt:lpwstr>
  </property>
  <property fmtid="{D5CDD505-2E9C-101B-9397-08002B2CF9AE}" pid="4" name="KSOTemplateDocerSaveRecord">
    <vt:lpwstr>eyJoZGlkIjoiMDIyNTBhOGRlOGQ5Y2YxMGQwZjlhNmVmYWUwNGQ2M2UifQ==</vt:lpwstr>
  </property>
</Properties>
</file>